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riekatabuky"/>
        <w:tblW w:w="10632" w:type="dxa"/>
        <w:tblInd w:w="-601" w:type="dxa"/>
        <w:tblLayout w:type="fixed"/>
        <w:tblLook w:val="04A0" w:firstRow="1" w:lastRow="0" w:firstColumn="1" w:lastColumn="0" w:noHBand="0" w:noVBand="1"/>
      </w:tblPr>
      <w:tblGrid>
        <w:gridCol w:w="1560"/>
        <w:gridCol w:w="7371"/>
        <w:gridCol w:w="1701"/>
      </w:tblGrid>
      <w:tr w:rsidR="00266999" w14:paraId="42EBD161" w14:textId="77777777" w:rsidTr="009E076C">
        <w:trPr>
          <w:trHeight w:val="464"/>
        </w:trPr>
        <w:tc>
          <w:tcPr>
            <w:tcW w:w="1560" w:type="dxa"/>
            <w:shd w:val="clear" w:color="auto" w:fill="BFBFBF" w:themeFill="background1" w:themeFillShade="BF"/>
          </w:tcPr>
          <w:p w14:paraId="2A1C4CBA" w14:textId="77777777" w:rsidR="00EE761F" w:rsidRPr="000C7A19" w:rsidRDefault="00EE761F" w:rsidP="000C7A19">
            <w:r w:rsidRPr="000C7A19">
              <w:t xml:space="preserve">Oblasť </w:t>
            </w:r>
            <w:r w:rsidR="000C7A19" w:rsidRPr="000C7A19">
              <w:t xml:space="preserve"> </w:t>
            </w:r>
          </w:p>
        </w:tc>
        <w:tc>
          <w:tcPr>
            <w:tcW w:w="7371" w:type="dxa"/>
            <w:shd w:val="clear" w:color="auto" w:fill="BFBFBF" w:themeFill="background1" w:themeFillShade="BF"/>
          </w:tcPr>
          <w:p w14:paraId="1AB832F2" w14:textId="77777777" w:rsidR="00EE761F" w:rsidRPr="000C7A19" w:rsidRDefault="000C7A19">
            <w:r w:rsidRPr="000C7A19">
              <w:t>Opatrenia</w:t>
            </w:r>
          </w:p>
        </w:tc>
        <w:tc>
          <w:tcPr>
            <w:tcW w:w="1701" w:type="dxa"/>
            <w:shd w:val="clear" w:color="auto" w:fill="BFBFBF" w:themeFill="background1" w:themeFillShade="BF"/>
          </w:tcPr>
          <w:p w14:paraId="27872A4F" w14:textId="77777777" w:rsidR="00266999" w:rsidRDefault="00EE761F">
            <w:r w:rsidRPr="000C7A19">
              <w:t>Dátum účinnosti</w:t>
            </w:r>
          </w:p>
          <w:p w14:paraId="076EDB9D" w14:textId="77777777" w:rsidR="00EE761F" w:rsidRPr="000C7A19" w:rsidRDefault="00266999">
            <w:r>
              <w:t>(</w:t>
            </w:r>
            <w:r w:rsidR="00EE761F" w:rsidRPr="000C7A19">
              <w:t>platí od</w:t>
            </w:r>
            <w:r>
              <w:t>)</w:t>
            </w:r>
            <w:r w:rsidR="00EE761F" w:rsidRPr="000C7A19">
              <w:t xml:space="preserve"> </w:t>
            </w:r>
          </w:p>
        </w:tc>
      </w:tr>
      <w:tr w:rsidR="009E076C" w14:paraId="631DA76C" w14:textId="77777777" w:rsidTr="009E076C">
        <w:trPr>
          <w:trHeight w:val="464"/>
        </w:trPr>
        <w:tc>
          <w:tcPr>
            <w:tcW w:w="1560" w:type="dxa"/>
            <w:shd w:val="clear" w:color="auto" w:fill="auto"/>
          </w:tcPr>
          <w:p w14:paraId="3D726E67" w14:textId="77777777" w:rsidR="009E076C" w:rsidRPr="009E076C" w:rsidRDefault="009E076C" w:rsidP="000C7A19">
            <w:pPr>
              <w:rPr>
                <w:b/>
                <w:bCs/>
              </w:rPr>
            </w:pPr>
            <w:r w:rsidRPr="009E076C">
              <w:rPr>
                <w:b/>
                <w:bCs/>
              </w:rPr>
              <w:t>Prevádzky/</w:t>
            </w:r>
          </w:p>
          <w:p w14:paraId="56A3F36A" w14:textId="2857700D" w:rsidR="009E076C" w:rsidRPr="000C7A19" w:rsidRDefault="009E076C" w:rsidP="000C7A19">
            <w:r w:rsidRPr="009E076C">
              <w:rPr>
                <w:b/>
                <w:bCs/>
              </w:rPr>
              <w:t>zariadenia</w:t>
            </w:r>
          </w:p>
        </w:tc>
        <w:tc>
          <w:tcPr>
            <w:tcW w:w="7371" w:type="dxa"/>
            <w:shd w:val="clear" w:color="auto" w:fill="auto"/>
          </w:tcPr>
          <w:p w14:paraId="6EE1A0D2" w14:textId="72D6F91C" w:rsidR="002A4CD4" w:rsidRDefault="002A4CD4" w:rsidP="00557D27">
            <w:pPr>
              <w:jc w:val="both"/>
              <w:rPr>
                <w:sz w:val="20"/>
                <w:szCs w:val="20"/>
              </w:rPr>
            </w:pPr>
            <w:r w:rsidRPr="002A4CD4">
              <w:rPr>
                <w:b/>
                <w:bCs/>
                <w:sz w:val="20"/>
                <w:szCs w:val="20"/>
              </w:rPr>
              <w:t>U</w:t>
            </w:r>
            <w:r w:rsidRPr="002A4CD4">
              <w:rPr>
                <w:b/>
                <w:bCs/>
                <w:sz w:val="20"/>
                <w:szCs w:val="20"/>
              </w:rPr>
              <w:t>zatvárajú</w:t>
            </w:r>
            <w:r w:rsidRPr="002A4CD4">
              <w:rPr>
                <w:sz w:val="20"/>
                <w:szCs w:val="20"/>
              </w:rPr>
              <w:t xml:space="preserve"> </w:t>
            </w:r>
            <w:r>
              <w:rPr>
                <w:sz w:val="20"/>
                <w:szCs w:val="20"/>
              </w:rPr>
              <w:t xml:space="preserve">sa </w:t>
            </w:r>
            <w:r w:rsidRPr="002A4CD4">
              <w:rPr>
                <w:sz w:val="20"/>
                <w:szCs w:val="20"/>
              </w:rPr>
              <w:t xml:space="preserve">všetky nasledovné zariadenia: prírodné a umelé kúpaliská podľa § 19 zákona č. 355/2007 Z. z., vrátane akvaparkov; prevádzky poskytujúce služby </w:t>
            </w:r>
            <w:proofErr w:type="spellStart"/>
            <w:r w:rsidRPr="002A4CD4">
              <w:rPr>
                <w:sz w:val="20"/>
                <w:szCs w:val="20"/>
              </w:rPr>
              <w:t>wellnes</w:t>
            </w:r>
            <w:proofErr w:type="spellEnd"/>
            <w:r w:rsidRPr="002A4CD4">
              <w:rPr>
                <w:sz w:val="20"/>
                <w:szCs w:val="20"/>
              </w:rPr>
              <w:t xml:space="preserve"> (sauny, </w:t>
            </w:r>
            <w:proofErr w:type="spellStart"/>
            <w:r w:rsidRPr="002A4CD4">
              <w:rPr>
                <w:sz w:val="20"/>
                <w:szCs w:val="20"/>
              </w:rPr>
              <w:t>vírivky</w:t>
            </w:r>
            <w:proofErr w:type="spellEnd"/>
            <w:r w:rsidRPr="002A4CD4">
              <w:rPr>
                <w:sz w:val="20"/>
                <w:szCs w:val="20"/>
              </w:rPr>
              <w:t xml:space="preserve">, kúpele, zábaly); fitness centrá, prevádzky divadelných, hudobných, filmových alebo iných umeleckých predstavení (kiná, divadlá,...) a prevádzky verejného stravovania. </w:t>
            </w:r>
            <w:r w:rsidRPr="002A4CD4">
              <w:rPr>
                <w:b/>
                <w:bCs/>
                <w:sz w:val="20"/>
                <w:szCs w:val="20"/>
              </w:rPr>
              <w:t>Toto neplatí pre</w:t>
            </w:r>
            <w:r w:rsidRPr="002A4CD4">
              <w:rPr>
                <w:b/>
                <w:bCs/>
                <w:sz w:val="20"/>
                <w:szCs w:val="20"/>
              </w:rPr>
              <w:t xml:space="preserve"> – výnimka</w:t>
            </w:r>
            <w:r>
              <w:rPr>
                <w:sz w:val="20"/>
                <w:szCs w:val="20"/>
              </w:rPr>
              <w:t>:</w:t>
            </w:r>
          </w:p>
          <w:p w14:paraId="41AFEB9A" w14:textId="77777777" w:rsidR="002A4CD4" w:rsidRPr="002A4CD4" w:rsidRDefault="002A4CD4" w:rsidP="00557D27">
            <w:pPr>
              <w:jc w:val="both"/>
              <w:rPr>
                <w:sz w:val="20"/>
                <w:szCs w:val="20"/>
              </w:rPr>
            </w:pPr>
            <w:r w:rsidRPr="002A4CD4">
              <w:rPr>
                <w:sz w:val="20"/>
                <w:szCs w:val="20"/>
              </w:rPr>
              <w:t xml:space="preserve">1. </w:t>
            </w:r>
            <w:r w:rsidRPr="002A4CD4">
              <w:rPr>
                <w:b/>
                <w:bCs/>
                <w:sz w:val="20"/>
                <w:szCs w:val="20"/>
              </w:rPr>
              <w:t>Prírodné liečebné kúpele alebo kúpeľné liečebne</w:t>
            </w:r>
            <w:r w:rsidRPr="002A4CD4">
              <w:rPr>
                <w:sz w:val="20"/>
                <w:szCs w:val="20"/>
              </w:rPr>
              <w:t xml:space="preserve"> podľa § 7 ods. 4 písm. e) a f) zákona č. 578/2004 Z. z. a zákona č. 538/2005 Z. z., na základe návrhu lekára.</w:t>
            </w:r>
          </w:p>
          <w:p w14:paraId="3C1FA068" w14:textId="6AF4D405" w:rsidR="002A4CD4" w:rsidRDefault="002A4CD4" w:rsidP="00557D27">
            <w:pPr>
              <w:jc w:val="both"/>
              <w:rPr>
                <w:sz w:val="20"/>
                <w:szCs w:val="20"/>
              </w:rPr>
            </w:pPr>
            <w:r w:rsidRPr="002A4CD4">
              <w:rPr>
                <w:sz w:val="20"/>
                <w:szCs w:val="20"/>
              </w:rPr>
              <w:t xml:space="preserve">2. </w:t>
            </w:r>
            <w:r w:rsidRPr="002A4CD4">
              <w:rPr>
                <w:b/>
                <w:bCs/>
                <w:sz w:val="20"/>
                <w:szCs w:val="20"/>
              </w:rPr>
              <w:t>Prevádzky verejného stravovania</w:t>
            </w:r>
            <w:r w:rsidRPr="002A4CD4">
              <w:rPr>
                <w:sz w:val="20"/>
                <w:szCs w:val="20"/>
              </w:rPr>
              <w:t xml:space="preserve"> prevádzkujúce pri dodržaní podmienok podľa </w:t>
            </w:r>
            <w:r>
              <w:rPr>
                <w:sz w:val="20"/>
                <w:szCs w:val="20"/>
              </w:rPr>
              <w:t xml:space="preserve">nižšie uvedeného </w:t>
            </w:r>
            <w:r w:rsidRPr="002A4CD4">
              <w:rPr>
                <w:sz w:val="20"/>
                <w:szCs w:val="20"/>
              </w:rPr>
              <w:t xml:space="preserve"> opatrenia</w:t>
            </w:r>
            <w:r>
              <w:rPr>
                <w:sz w:val="20"/>
                <w:szCs w:val="20"/>
              </w:rPr>
              <w:t>:</w:t>
            </w:r>
          </w:p>
          <w:p w14:paraId="4D76ABAB" w14:textId="77777777" w:rsidR="002A4CD4" w:rsidRPr="002A4CD4" w:rsidRDefault="002A4CD4" w:rsidP="00557D27">
            <w:pPr>
              <w:jc w:val="both"/>
              <w:rPr>
                <w:b/>
                <w:bCs/>
                <w:sz w:val="20"/>
                <w:szCs w:val="20"/>
              </w:rPr>
            </w:pPr>
          </w:p>
          <w:p w14:paraId="11E77944" w14:textId="078DCEA1" w:rsidR="002A4CD4" w:rsidRPr="002A4CD4" w:rsidRDefault="002A4CD4" w:rsidP="00557D27">
            <w:pPr>
              <w:jc w:val="both"/>
              <w:rPr>
                <w:b/>
                <w:bCs/>
                <w:sz w:val="20"/>
                <w:szCs w:val="20"/>
              </w:rPr>
            </w:pPr>
            <w:r w:rsidRPr="002A4CD4">
              <w:rPr>
                <w:b/>
                <w:bCs/>
                <w:sz w:val="20"/>
                <w:szCs w:val="20"/>
              </w:rPr>
              <w:t>V</w:t>
            </w:r>
            <w:r w:rsidRPr="002A4CD4">
              <w:rPr>
                <w:b/>
                <w:bCs/>
                <w:sz w:val="20"/>
                <w:szCs w:val="20"/>
              </w:rPr>
              <w:t>šetkým prevádzkovateľom zariadení nariaďuje</w:t>
            </w:r>
            <w:r w:rsidRPr="002A4CD4">
              <w:rPr>
                <w:sz w:val="20"/>
                <w:szCs w:val="20"/>
              </w:rPr>
              <w:t xml:space="preserve"> podľa § 48 ods. 4 písm. a) a e) zákona č. 355/2007 Z. z. dodržiavať nasledovné hygienické opatrenia:</w:t>
            </w:r>
          </w:p>
          <w:p w14:paraId="08EE64C4" w14:textId="7B5DB97A" w:rsidR="002A4CD4" w:rsidRPr="002A4CD4" w:rsidRDefault="008A7B23" w:rsidP="00557D27">
            <w:pPr>
              <w:jc w:val="both"/>
              <w:rPr>
                <w:sz w:val="20"/>
                <w:szCs w:val="20"/>
              </w:rPr>
            </w:pPr>
            <w:r>
              <w:rPr>
                <w:sz w:val="20"/>
                <w:szCs w:val="20"/>
              </w:rPr>
              <w:sym w:font="Symbol" w:char="F0B7"/>
            </w:r>
            <w:r w:rsidR="002A4CD4" w:rsidRPr="002A4CD4">
              <w:rPr>
                <w:sz w:val="20"/>
                <w:szCs w:val="20"/>
              </w:rPr>
              <w:t xml:space="preserve"> </w:t>
            </w:r>
            <w:r w:rsidR="002A4CD4" w:rsidRPr="002A4CD4">
              <w:rPr>
                <w:b/>
                <w:bCs/>
                <w:sz w:val="20"/>
                <w:szCs w:val="20"/>
              </w:rPr>
              <w:t>vstup a pobyt v prevádzke (vo vonkajších aj vnútorných priestoroch)</w:t>
            </w:r>
            <w:r w:rsidR="002A4CD4" w:rsidRPr="002A4CD4">
              <w:rPr>
                <w:sz w:val="20"/>
                <w:szCs w:val="20"/>
              </w:rPr>
              <w:t xml:space="preserve"> umožniť len osobám s prekrytými hornými dýchacími cestami (rúško, respirátor bez výdychového ventilu, šál, šatka); táto povinnosť sa nevzťahuje na čas potrebný na konzumáciu nápojov a pokrmov, </w:t>
            </w:r>
          </w:p>
          <w:p w14:paraId="552AA941" w14:textId="6C174DB5" w:rsidR="002A4CD4" w:rsidRPr="002A4CD4" w:rsidRDefault="008A7B23" w:rsidP="00557D27">
            <w:pPr>
              <w:jc w:val="both"/>
              <w:rPr>
                <w:sz w:val="20"/>
                <w:szCs w:val="20"/>
              </w:rPr>
            </w:pPr>
            <w:r>
              <w:rPr>
                <w:sz w:val="20"/>
                <w:szCs w:val="20"/>
              </w:rPr>
              <w:sym w:font="Symbol" w:char="F0B7"/>
            </w:r>
            <w:r>
              <w:rPr>
                <w:sz w:val="20"/>
                <w:szCs w:val="20"/>
              </w:rPr>
              <w:t xml:space="preserve"> </w:t>
            </w:r>
            <w:r w:rsidR="002A4CD4" w:rsidRPr="002A4CD4">
              <w:rPr>
                <w:b/>
                <w:bCs/>
                <w:sz w:val="20"/>
                <w:szCs w:val="20"/>
              </w:rPr>
              <w:t>pri vchode do prevádzky aplikovať</w:t>
            </w:r>
            <w:r w:rsidR="002A4CD4" w:rsidRPr="002A4CD4">
              <w:rPr>
                <w:sz w:val="20"/>
                <w:szCs w:val="20"/>
              </w:rPr>
              <w:t xml:space="preserve"> vstupujúcim osobám dezinfekciu na ruky alebo poskytnúť jednorazové rukavice, - na všetky vstupy do prevádzky viditeľne umiestniť oznam o povinnosti dodržiavať vyššie uvedené hygienické opatrenia, </w:t>
            </w:r>
          </w:p>
          <w:p w14:paraId="444AF9EC" w14:textId="1BA766EF" w:rsidR="002A4CD4" w:rsidRPr="002A4CD4" w:rsidRDefault="008A7B23" w:rsidP="00557D27">
            <w:pPr>
              <w:jc w:val="both"/>
              <w:rPr>
                <w:sz w:val="20"/>
                <w:szCs w:val="20"/>
              </w:rPr>
            </w:pPr>
            <w:r>
              <w:rPr>
                <w:sz w:val="20"/>
                <w:szCs w:val="20"/>
              </w:rPr>
              <w:sym w:font="Symbol" w:char="F0B7"/>
            </w:r>
            <w:r>
              <w:rPr>
                <w:sz w:val="20"/>
                <w:szCs w:val="20"/>
              </w:rPr>
              <w:t xml:space="preserve"> </w:t>
            </w:r>
            <w:r w:rsidR="002A4CD4" w:rsidRPr="002A4CD4">
              <w:rPr>
                <w:b/>
                <w:bCs/>
                <w:sz w:val="20"/>
                <w:szCs w:val="20"/>
              </w:rPr>
              <w:t xml:space="preserve">vykonávať </w:t>
            </w:r>
            <w:r w:rsidR="002A4CD4" w:rsidRPr="002A4CD4">
              <w:rPr>
                <w:sz w:val="20"/>
                <w:szCs w:val="20"/>
              </w:rPr>
              <w:t xml:space="preserve">časté vetranie priestorov prevádzky a pravidelne vykonávať dezinfekciu dotykových plôch, kľučiek, nákupných vozíkov a košíkov, používaných prístrojov, nástrojov a pomôcok, na dezinfekciu použiť dezinfekčné prostriedky s </w:t>
            </w:r>
            <w:proofErr w:type="spellStart"/>
            <w:r w:rsidR="002A4CD4" w:rsidRPr="002A4CD4">
              <w:rPr>
                <w:sz w:val="20"/>
                <w:szCs w:val="20"/>
              </w:rPr>
              <w:t>virucídnym</w:t>
            </w:r>
            <w:proofErr w:type="spellEnd"/>
            <w:r w:rsidR="002A4CD4" w:rsidRPr="002A4CD4">
              <w:rPr>
                <w:sz w:val="20"/>
                <w:szCs w:val="20"/>
              </w:rPr>
              <w:t xml:space="preserve"> účinkom, </w:t>
            </w:r>
          </w:p>
          <w:p w14:paraId="60B79546" w14:textId="343E5E86" w:rsidR="002A4CD4" w:rsidRPr="002A4CD4" w:rsidRDefault="008A7B23" w:rsidP="00557D27">
            <w:pPr>
              <w:jc w:val="both"/>
              <w:rPr>
                <w:sz w:val="20"/>
                <w:szCs w:val="20"/>
              </w:rPr>
            </w:pPr>
            <w:r>
              <w:rPr>
                <w:sz w:val="20"/>
                <w:szCs w:val="20"/>
              </w:rPr>
              <w:sym w:font="Symbol" w:char="F0B7"/>
            </w:r>
            <w:r>
              <w:rPr>
                <w:sz w:val="20"/>
                <w:szCs w:val="20"/>
              </w:rPr>
              <w:t xml:space="preserve"> </w:t>
            </w:r>
            <w:r w:rsidR="002A4CD4" w:rsidRPr="002A4CD4">
              <w:rPr>
                <w:b/>
                <w:bCs/>
                <w:sz w:val="20"/>
                <w:szCs w:val="20"/>
              </w:rPr>
              <w:t>potravinárske predajne, prevádzky zariadení spoločného stravovania, vrátane stánkov s rýchlym občerstvením a iným ambulantným predajom potravín, pokrmov a nápojov</w:t>
            </w:r>
            <w:r w:rsidR="002A4CD4" w:rsidRPr="002A4CD4">
              <w:rPr>
                <w:sz w:val="20"/>
                <w:szCs w:val="20"/>
              </w:rPr>
              <w:t xml:space="preserve"> musia zabezpečiť pravidelné a účinné čistenie a dezinfekciu, ktoré sa musí vykonávať dôkladne v rámci denného sanitačného režimu prevádzky a v rámci prijatých a zavedených zásad správnej hygienickej praxe podľa nariadenia Európskeho Parlamentu a Rady č. 852/2004 o hygiene potravín, </w:t>
            </w:r>
          </w:p>
          <w:p w14:paraId="11DC6FFC" w14:textId="445D703E" w:rsidR="002A4CD4" w:rsidRPr="002A4CD4" w:rsidRDefault="008A7B23" w:rsidP="00557D27">
            <w:pPr>
              <w:jc w:val="both"/>
              <w:rPr>
                <w:sz w:val="20"/>
                <w:szCs w:val="20"/>
              </w:rPr>
            </w:pPr>
            <w:r>
              <w:rPr>
                <w:sz w:val="20"/>
                <w:szCs w:val="20"/>
              </w:rPr>
              <w:sym w:font="Symbol" w:char="F0B7"/>
            </w:r>
            <w:r>
              <w:rPr>
                <w:sz w:val="20"/>
                <w:szCs w:val="20"/>
              </w:rPr>
              <w:t xml:space="preserve"> </w:t>
            </w:r>
            <w:r w:rsidR="002A4CD4" w:rsidRPr="002A4CD4">
              <w:rPr>
                <w:b/>
                <w:bCs/>
                <w:sz w:val="20"/>
                <w:szCs w:val="20"/>
              </w:rPr>
              <w:t>zabezpečiť zachovávanie odstupov v radoch osôb</w:t>
            </w:r>
            <w:r w:rsidR="002A4CD4" w:rsidRPr="002A4CD4">
              <w:rPr>
                <w:sz w:val="20"/>
                <w:szCs w:val="20"/>
              </w:rPr>
              <w:t xml:space="preserve"> minimálne 2 m, to neplatí pre osoby žijúce v spoločnej domácnosti, </w:t>
            </w:r>
          </w:p>
          <w:p w14:paraId="050DCA33" w14:textId="6D71713B" w:rsidR="002A4CD4" w:rsidRPr="002A4CD4" w:rsidRDefault="008A7B23" w:rsidP="00557D27">
            <w:pPr>
              <w:jc w:val="both"/>
              <w:rPr>
                <w:b/>
                <w:bCs/>
                <w:sz w:val="20"/>
                <w:szCs w:val="20"/>
              </w:rPr>
            </w:pPr>
            <w:r>
              <w:rPr>
                <w:sz w:val="20"/>
                <w:szCs w:val="20"/>
              </w:rPr>
              <w:sym w:font="Symbol" w:char="F0B7"/>
            </w:r>
            <w:r>
              <w:rPr>
                <w:sz w:val="20"/>
                <w:szCs w:val="20"/>
              </w:rPr>
              <w:t xml:space="preserve"> </w:t>
            </w:r>
            <w:r w:rsidR="002A4CD4" w:rsidRPr="002A4CD4">
              <w:rPr>
                <w:b/>
                <w:bCs/>
                <w:sz w:val="20"/>
                <w:szCs w:val="20"/>
              </w:rPr>
              <w:t>počet zákazníkov v prevádzke v jednom okamihu nesmie prekročiť koncentráciu jeden zákazník na 15 m2 z predajnej plochy prevádzky</w:t>
            </w:r>
            <w:r w:rsidR="002A4CD4" w:rsidRPr="002A4CD4">
              <w:rPr>
                <w:sz w:val="20"/>
                <w:szCs w:val="20"/>
              </w:rPr>
              <w:t xml:space="preserve"> určenej pre zákazníkov, </w:t>
            </w:r>
            <w:r w:rsidR="002A4CD4" w:rsidRPr="008A7B23">
              <w:rPr>
                <w:b/>
                <w:bCs/>
                <w:sz w:val="20"/>
                <w:szCs w:val="20"/>
              </w:rPr>
              <w:t>táto podmienka sa nevzťahuje na deti do 14 rokov v sprievode dospelej osoby; táto podmienka taktiež neplatí pre exteriérové časti prevádzok verejného stravovania</w:t>
            </w:r>
            <w:r w:rsidR="002A4CD4" w:rsidRPr="002A4CD4">
              <w:rPr>
                <w:sz w:val="20"/>
                <w:szCs w:val="20"/>
              </w:rPr>
              <w:t>, pokiaľ je prevádzkovateľ schopný zabezpečiť a dodržať odstupe 2 metre medzi stolmi. Pokiaľ plocha prevádzky určená pre zákazníkov nedosahuje 15 m2 , v prevádzke sa v jednom okamihu môže nachádzať najviac 1 zákazník (so zachovaním výnimky pre deti)</w:t>
            </w:r>
          </w:p>
          <w:p w14:paraId="226B815B" w14:textId="77777777" w:rsidR="002A4CD4" w:rsidRPr="002A4CD4" w:rsidRDefault="002A4CD4" w:rsidP="00557D27">
            <w:pPr>
              <w:jc w:val="both"/>
              <w:rPr>
                <w:b/>
                <w:bCs/>
                <w:sz w:val="20"/>
                <w:szCs w:val="20"/>
              </w:rPr>
            </w:pPr>
          </w:p>
          <w:p w14:paraId="7C7F6446" w14:textId="77777777" w:rsidR="008A7B23" w:rsidRDefault="008A7B23" w:rsidP="00557D27">
            <w:pPr>
              <w:jc w:val="both"/>
              <w:rPr>
                <w:sz w:val="20"/>
                <w:szCs w:val="20"/>
              </w:rPr>
            </w:pPr>
            <w:r w:rsidRPr="008A7B23">
              <w:rPr>
                <w:b/>
                <w:bCs/>
                <w:sz w:val="20"/>
                <w:szCs w:val="20"/>
              </w:rPr>
              <w:t>V záujme zabezpečenia kvality a neškodnosti ovzdušia v budovách sa odporúča:</w:t>
            </w:r>
            <w:r w:rsidRPr="008A7B23">
              <w:rPr>
                <w:sz w:val="20"/>
                <w:szCs w:val="20"/>
              </w:rPr>
              <w:t xml:space="preserve"> </w:t>
            </w:r>
          </w:p>
          <w:p w14:paraId="5599C241" w14:textId="44B61283" w:rsidR="008A7B23" w:rsidRDefault="008A7B23" w:rsidP="00557D27">
            <w:pPr>
              <w:jc w:val="both"/>
              <w:rPr>
                <w:sz w:val="20"/>
                <w:szCs w:val="20"/>
              </w:rPr>
            </w:pPr>
            <w:r>
              <w:rPr>
                <w:sz w:val="20"/>
                <w:szCs w:val="20"/>
              </w:rPr>
              <w:sym w:font="Symbol" w:char="F0B7"/>
            </w:r>
            <w:r w:rsidRPr="008A7B23">
              <w:rPr>
                <w:sz w:val="20"/>
                <w:szCs w:val="20"/>
              </w:rPr>
              <w:t xml:space="preserve"> </w:t>
            </w:r>
            <w:r w:rsidRPr="008A7B23">
              <w:rPr>
                <w:b/>
                <w:bCs/>
                <w:sz w:val="20"/>
                <w:szCs w:val="20"/>
              </w:rPr>
              <w:t>v priestoroch všetkých prevádzok</w:t>
            </w:r>
            <w:r w:rsidRPr="008A7B23">
              <w:rPr>
                <w:sz w:val="20"/>
                <w:szCs w:val="20"/>
              </w:rPr>
              <w:t xml:space="preserve">, pokiaľ to prevádzkové a hygienické podmienky umožňujú, často a intenzívne vetrať, prednostne prirodzeným vetraním prostredníctvom otvorených okien (aj v budovách s núteným vetraním), </w:t>
            </w:r>
          </w:p>
          <w:p w14:paraId="6324EC65" w14:textId="32858E0D" w:rsidR="008A7B23" w:rsidRDefault="008A7B23" w:rsidP="00557D27">
            <w:pPr>
              <w:jc w:val="both"/>
              <w:rPr>
                <w:sz w:val="20"/>
                <w:szCs w:val="20"/>
              </w:rPr>
            </w:pPr>
            <w:r>
              <w:rPr>
                <w:sz w:val="20"/>
                <w:szCs w:val="20"/>
              </w:rPr>
              <w:sym w:font="Symbol" w:char="F0B7"/>
            </w:r>
            <w:r>
              <w:rPr>
                <w:sz w:val="20"/>
                <w:szCs w:val="20"/>
              </w:rPr>
              <w:t xml:space="preserve"> </w:t>
            </w:r>
            <w:r w:rsidRPr="008A7B23">
              <w:rPr>
                <w:b/>
                <w:bCs/>
                <w:sz w:val="20"/>
                <w:szCs w:val="20"/>
              </w:rPr>
              <w:t>pri zabezpečovaní vetrania vzduchotechnickým zariadením</w:t>
            </w:r>
            <w:r w:rsidRPr="008A7B23">
              <w:rPr>
                <w:sz w:val="20"/>
                <w:szCs w:val="20"/>
              </w:rPr>
              <w:t xml:space="preserve"> sa odporúča zvýšiť výmenu vzduchu vo všetkých priestoroch a zabezpečiť trvalý chod vzduchotechnického zariadenia, </w:t>
            </w:r>
          </w:p>
          <w:p w14:paraId="4BC475DE" w14:textId="1496E2AA" w:rsidR="008A7B23" w:rsidRDefault="008A7B23" w:rsidP="00557D27">
            <w:pPr>
              <w:jc w:val="both"/>
              <w:rPr>
                <w:sz w:val="20"/>
                <w:szCs w:val="20"/>
              </w:rPr>
            </w:pPr>
            <w:r>
              <w:rPr>
                <w:sz w:val="20"/>
                <w:szCs w:val="20"/>
              </w:rPr>
              <w:sym w:font="Symbol" w:char="F0B7"/>
            </w:r>
            <w:r>
              <w:rPr>
                <w:sz w:val="20"/>
                <w:szCs w:val="20"/>
              </w:rPr>
              <w:t xml:space="preserve"> </w:t>
            </w:r>
            <w:r w:rsidRPr="008A7B23">
              <w:rPr>
                <w:b/>
                <w:bCs/>
                <w:sz w:val="20"/>
                <w:szCs w:val="20"/>
              </w:rPr>
              <w:t>vzduchotechniku nastaviť</w:t>
            </w:r>
            <w:r w:rsidRPr="008A7B23">
              <w:rPr>
                <w:sz w:val="20"/>
                <w:szCs w:val="20"/>
              </w:rPr>
              <w:t xml:space="preserve"> na nominálny prietok vzduchu cca 2 hodiny pred začiatkom </w:t>
            </w:r>
            <w:r w:rsidRPr="008A7B23">
              <w:rPr>
                <w:sz w:val="20"/>
                <w:szCs w:val="20"/>
              </w:rPr>
              <w:lastRenderedPageBreak/>
              <w:t xml:space="preserve">prevádzky a nastaviť na nižší prietok vzduchu cca 2 hodiny po skončení prevádzky; v čase, keď budova nie je používaná, nevypínať vetranie, ale ho udržiavať v prevádzke pri nižšom prietoku vzduchu, </w:t>
            </w:r>
          </w:p>
          <w:p w14:paraId="134B6CBB" w14:textId="77777777" w:rsidR="008A7B23" w:rsidRDefault="008A7B23" w:rsidP="00557D27">
            <w:pPr>
              <w:jc w:val="both"/>
              <w:rPr>
                <w:sz w:val="20"/>
                <w:szCs w:val="20"/>
              </w:rPr>
            </w:pPr>
            <w:r>
              <w:rPr>
                <w:sz w:val="20"/>
                <w:szCs w:val="20"/>
              </w:rPr>
              <w:sym w:font="Symbol" w:char="F0B7"/>
            </w:r>
            <w:r>
              <w:rPr>
                <w:sz w:val="20"/>
                <w:szCs w:val="20"/>
              </w:rPr>
              <w:t xml:space="preserve"> </w:t>
            </w:r>
            <w:r w:rsidRPr="008A7B23">
              <w:rPr>
                <w:b/>
                <w:bCs/>
                <w:sz w:val="20"/>
                <w:szCs w:val="20"/>
              </w:rPr>
              <w:t>ak bola vzduchotechnika počas posledných dvoch mesiacov mimo prevádzky</w:t>
            </w:r>
            <w:r w:rsidRPr="008A7B23">
              <w:rPr>
                <w:sz w:val="20"/>
                <w:szCs w:val="20"/>
              </w:rPr>
              <w:t>, odporúča sa zabezpečiť vetranie priestorov vzduchotechnickým zariadením minimálne 24 hod. pred otvorením prevádzky,</w:t>
            </w:r>
          </w:p>
          <w:p w14:paraId="018BA6DD" w14:textId="6D153188" w:rsidR="008A7B23" w:rsidRDefault="008A7B23" w:rsidP="00557D27">
            <w:pPr>
              <w:jc w:val="both"/>
              <w:rPr>
                <w:sz w:val="20"/>
                <w:szCs w:val="20"/>
              </w:rPr>
            </w:pPr>
            <w:r>
              <w:rPr>
                <w:sz w:val="20"/>
                <w:szCs w:val="20"/>
              </w:rPr>
              <w:sym w:font="Symbol" w:char="F0B7"/>
            </w:r>
            <w:r>
              <w:rPr>
                <w:sz w:val="20"/>
                <w:szCs w:val="20"/>
              </w:rPr>
              <w:t xml:space="preserve"> </w:t>
            </w:r>
            <w:r w:rsidRPr="008A7B23">
              <w:rPr>
                <w:sz w:val="20"/>
                <w:szCs w:val="20"/>
              </w:rPr>
              <w:t xml:space="preserve"> </w:t>
            </w:r>
            <w:r w:rsidRPr="008A7B23">
              <w:rPr>
                <w:b/>
                <w:bCs/>
                <w:sz w:val="20"/>
                <w:szCs w:val="20"/>
              </w:rPr>
              <w:t>vyhnúť sa otváraniu okien na toaletách</w:t>
            </w:r>
            <w:r w:rsidRPr="008A7B23">
              <w:rPr>
                <w:sz w:val="20"/>
                <w:szCs w:val="20"/>
              </w:rPr>
              <w:t xml:space="preserve">, ak sú odvetrávané núteným vetraním, </w:t>
            </w:r>
          </w:p>
          <w:p w14:paraId="2BCF8C42" w14:textId="77777777" w:rsidR="008A7B23" w:rsidRDefault="008A7B23" w:rsidP="00557D27">
            <w:pPr>
              <w:jc w:val="both"/>
              <w:rPr>
                <w:sz w:val="20"/>
                <w:szCs w:val="20"/>
              </w:rPr>
            </w:pPr>
            <w:r w:rsidRPr="008A7B23">
              <w:rPr>
                <w:sz w:val="20"/>
                <w:szCs w:val="20"/>
              </w:rPr>
              <w:t xml:space="preserve">- </w:t>
            </w:r>
            <w:r w:rsidRPr="008A7B23">
              <w:rPr>
                <w:b/>
                <w:bCs/>
                <w:sz w:val="20"/>
                <w:szCs w:val="20"/>
              </w:rPr>
              <w:t>nepoužívať rotačné výmenníky tepla</w:t>
            </w:r>
            <w:r w:rsidRPr="008A7B23">
              <w:rPr>
                <w:sz w:val="20"/>
                <w:szCs w:val="20"/>
              </w:rPr>
              <w:t xml:space="preserve"> alebo sa uistiť, že nevykazujú netesnosti, ktoré by umožňovali prienik odpadového vzduchu do privádzaného vzduchu, </w:t>
            </w:r>
          </w:p>
          <w:p w14:paraId="2E49E3EA" w14:textId="6E50C62D" w:rsidR="008A7B23" w:rsidRDefault="008A7B23" w:rsidP="00557D27">
            <w:pPr>
              <w:jc w:val="both"/>
              <w:rPr>
                <w:sz w:val="20"/>
                <w:szCs w:val="20"/>
              </w:rPr>
            </w:pPr>
            <w:r>
              <w:rPr>
                <w:sz w:val="20"/>
                <w:szCs w:val="20"/>
              </w:rPr>
              <w:sym w:font="Symbol" w:char="F0B7"/>
            </w:r>
            <w:r w:rsidRPr="008A7B23">
              <w:rPr>
                <w:sz w:val="20"/>
                <w:szCs w:val="20"/>
              </w:rPr>
              <w:t xml:space="preserve"> </w:t>
            </w:r>
            <w:r w:rsidRPr="008A7B23">
              <w:rPr>
                <w:b/>
                <w:bCs/>
                <w:sz w:val="20"/>
                <w:szCs w:val="20"/>
              </w:rPr>
              <w:t xml:space="preserve">prepnúť </w:t>
            </w:r>
            <w:proofErr w:type="spellStart"/>
            <w:r w:rsidRPr="008A7B23">
              <w:rPr>
                <w:b/>
                <w:bCs/>
                <w:sz w:val="20"/>
                <w:szCs w:val="20"/>
              </w:rPr>
              <w:t>recirkulačné</w:t>
            </w:r>
            <w:proofErr w:type="spellEnd"/>
            <w:r w:rsidRPr="008A7B23">
              <w:rPr>
                <w:b/>
                <w:bCs/>
                <w:sz w:val="20"/>
                <w:szCs w:val="20"/>
              </w:rPr>
              <w:t xml:space="preserve"> jednotky</w:t>
            </w:r>
            <w:r w:rsidRPr="008A7B23">
              <w:rPr>
                <w:sz w:val="20"/>
                <w:szCs w:val="20"/>
              </w:rPr>
              <w:t xml:space="preserve"> na 100 % prívod vonkajšieho vzduchu, ak je to technicky možné, </w:t>
            </w:r>
          </w:p>
          <w:p w14:paraId="5878C430" w14:textId="36C5BAF6" w:rsidR="008A7B23" w:rsidRDefault="008A7B23" w:rsidP="00557D27">
            <w:pPr>
              <w:jc w:val="both"/>
              <w:rPr>
                <w:sz w:val="20"/>
                <w:szCs w:val="20"/>
              </w:rPr>
            </w:pPr>
            <w:r>
              <w:rPr>
                <w:sz w:val="20"/>
                <w:szCs w:val="20"/>
              </w:rPr>
              <w:sym w:font="Symbol" w:char="F0B7"/>
            </w:r>
            <w:r>
              <w:rPr>
                <w:sz w:val="20"/>
                <w:szCs w:val="20"/>
              </w:rPr>
              <w:t xml:space="preserve"> </w:t>
            </w:r>
            <w:r w:rsidRPr="008A7B23">
              <w:rPr>
                <w:sz w:val="20"/>
                <w:szCs w:val="20"/>
              </w:rPr>
              <w:t xml:space="preserve"> </w:t>
            </w:r>
            <w:r w:rsidRPr="008A7B23">
              <w:rPr>
                <w:b/>
                <w:bCs/>
                <w:sz w:val="20"/>
                <w:szCs w:val="20"/>
              </w:rPr>
              <w:t>nepoužívať čističky vzduchu</w:t>
            </w:r>
            <w:r w:rsidRPr="008A7B23">
              <w:rPr>
                <w:sz w:val="20"/>
                <w:szCs w:val="20"/>
              </w:rPr>
              <w:t xml:space="preserve">, ktoré nemajú HEPA filter, </w:t>
            </w:r>
          </w:p>
          <w:p w14:paraId="45A442AE" w14:textId="0454B61E" w:rsidR="008A7B23" w:rsidRDefault="008A7B23" w:rsidP="00557D27">
            <w:pPr>
              <w:jc w:val="both"/>
              <w:rPr>
                <w:sz w:val="20"/>
                <w:szCs w:val="20"/>
              </w:rPr>
            </w:pPr>
            <w:r>
              <w:rPr>
                <w:sz w:val="20"/>
                <w:szCs w:val="20"/>
              </w:rPr>
              <w:sym w:font="Symbol" w:char="F0B7"/>
            </w:r>
            <w:r>
              <w:rPr>
                <w:sz w:val="20"/>
                <w:szCs w:val="20"/>
              </w:rPr>
              <w:t xml:space="preserve"> </w:t>
            </w:r>
            <w:r w:rsidRPr="008A7B23">
              <w:rPr>
                <w:b/>
                <w:bCs/>
                <w:sz w:val="20"/>
                <w:szCs w:val="20"/>
              </w:rPr>
              <w:t>využívať všetky možnosti podtlakového odvetrávania</w:t>
            </w:r>
            <w:r w:rsidRPr="008A7B23">
              <w:rPr>
                <w:sz w:val="20"/>
                <w:szCs w:val="20"/>
              </w:rPr>
              <w:t xml:space="preserve"> (ventilátory) v sále, na toaletách aj v kuchynských priestoroch,</w:t>
            </w:r>
          </w:p>
          <w:p w14:paraId="0B986F53" w14:textId="15D31331" w:rsidR="00557D27" w:rsidRDefault="008A7B23" w:rsidP="00557D27">
            <w:pPr>
              <w:jc w:val="both"/>
              <w:rPr>
                <w:sz w:val="20"/>
                <w:szCs w:val="20"/>
              </w:rPr>
            </w:pPr>
            <w:r>
              <w:rPr>
                <w:sz w:val="20"/>
                <w:szCs w:val="20"/>
              </w:rPr>
              <w:sym w:font="Symbol" w:char="F0B7"/>
            </w:r>
            <w:r>
              <w:rPr>
                <w:sz w:val="20"/>
                <w:szCs w:val="20"/>
              </w:rPr>
              <w:t xml:space="preserve"> </w:t>
            </w:r>
            <w:r w:rsidRPr="008A7B23">
              <w:rPr>
                <w:b/>
                <w:bCs/>
                <w:sz w:val="20"/>
                <w:szCs w:val="20"/>
              </w:rPr>
              <w:t>pravidelnú výmenu a údržbu filtrov</w:t>
            </w:r>
            <w:r w:rsidRPr="008A7B23">
              <w:rPr>
                <w:sz w:val="20"/>
                <w:szCs w:val="20"/>
              </w:rPr>
              <w:t xml:space="preserve"> vykonávať pomocou bežných ochranných opatrení vrátane ochrany dýchacích ciest.</w:t>
            </w:r>
          </w:p>
          <w:p w14:paraId="6D1E4B33" w14:textId="77777777" w:rsidR="008A7B23" w:rsidRPr="008A7B23" w:rsidRDefault="008A7B23" w:rsidP="00557D27">
            <w:pPr>
              <w:jc w:val="both"/>
              <w:rPr>
                <w:sz w:val="20"/>
                <w:szCs w:val="20"/>
              </w:rPr>
            </w:pPr>
          </w:p>
          <w:p w14:paraId="2D417F9A" w14:textId="77777777" w:rsidR="008A7B23" w:rsidRPr="008A7B23" w:rsidRDefault="008A7B23" w:rsidP="00557D27">
            <w:pPr>
              <w:jc w:val="both"/>
              <w:rPr>
                <w:b/>
                <w:bCs/>
                <w:sz w:val="20"/>
                <w:szCs w:val="20"/>
              </w:rPr>
            </w:pPr>
            <w:r w:rsidRPr="008A7B23">
              <w:rPr>
                <w:b/>
                <w:bCs/>
                <w:sz w:val="20"/>
                <w:szCs w:val="20"/>
              </w:rPr>
              <w:t>Prevádzky verejného stravovania sú súčasne povinné dodržiavať nasledovné:</w:t>
            </w:r>
          </w:p>
          <w:p w14:paraId="6CDE4B7F" w14:textId="7F4C8647" w:rsidR="008A7B23" w:rsidRPr="008A7B23" w:rsidRDefault="008A7B23" w:rsidP="00557D27">
            <w:pPr>
              <w:jc w:val="both"/>
              <w:rPr>
                <w:sz w:val="20"/>
                <w:szCs w:val="20"/>
              </w:rPr>
            </w:pPr>
            <w:r w:rsidRPr="008A7B23">
              <w:rPr>
                <w:sz w:val="20"/>
                <w:szCs w:val="20"/>
              </w:rPr>
              <w:t xml:space="preserve"> </w:t>
            </w:r>
            <w:r w:rsidR="00932F75">
              <w:rPr>
                <w:sz w:val="20"/>
                <w:szCs w:val="20"/>
              </w:rPr>
              <w:sym w:font="Symbol" w:char="F0B7"/>
            </w:r>
            <w:r w:rsidR="00932F75">
              <w:rPr>
                <w:sz w:val="20"/>
                <w:szCs w:val="20"/>
              </w:rPr>
              <w:t xml:space="preserve"> </w:t>
            </w:r>
            <w:r w:rsidRPr="008A7B23">
              <w:rPr>
                <w:b/>
                <w:bCs/>
                <w:sz w:val="20"/>
                <w:szCs w:val="20"/>
              </w:rPr>
              <w:t>otváracie hodiny obmedziť do 22:00 hod</w:t>
            </w:r>
            <w:r w:rsidRPr="008A7B23">
              <w:rPr>
                <w:sz w:val="20"/>
                <w:szCs w:val="20"/>
              </w:rPr>
              <w:t xml:space="preserve">. s výnimkou donáškových služieb alebo výdaja pokrmov cez okienko, </w:t>
            </w:r>
          </w:p>
          <w:p w14:paraId="4136E48F" w14:textId="6BBBAB1C" w:rsidR="008A7B23" w:rsidRPr="008A7B23" w:rsidRDefault="00932F75" w:rsidP="00557D27">
            <w:pPr>
              <w:jc w:val="both"/>
              <w:rPr>
                <w:sz w:val="20"/>
                <w:szCs w:val="20"/>
              </w:rPr>
            </w:pPr>
            <w:r>
              <w:rPr>
                <w:sz w:val="20"/>
                <w:szCs w:val="20"/>
              </w:rPr>
              <w:sym w:font="Symbol" w:char="F0B7"/>
            </w:r>
            <w:r>
              <w:rPr>
                <w:sz w:val="20"/>
                <w:szCs w:val="20"/>
              </w:rPr>
              <w:t xml:space="preserve"> </w:t>
            </w:r>
            <w:r w:rsidR="008A7B23" w:rsidRPr="008A7B23">
              <w:rPr>
                <w:b/>
                <w:bCs/>
                <w:sz w:val="20"/>
                <w:szCs w:val="20"/>
              </w:rPr>
              <w:t>pokrmy a nápoje podávať zabalené pre odber so sebou</w:t>
            </w:r>
            <w:r w:rsidR="008A7B23" w:rsidRPr="008A7B23">
              <w:rPr>
                <w:sz w:val="20"/>
                <w:szCs w:val="20"/>
              </w:rPr>
              <w:t xml:space="preserve">, s výnimkou podávania pokrmov a nápojov v exteriérových častiach prevádzky, </w:t>
            </w:r>
          </w:p>
          <w:p w14:paraId="65C66CD6" w14:textId="1E1CE1DF" w:rsidR="008A7B23" w:rsidRPr="008A7B23" w:rsidRDefault="00932F75" w:rsidP="00557D27">
            <w:pPr>
              <w:jc w:val="both"/>
              <w:rPr>
                <w:sz w:val="20"/>
                <w:szCs w:val="20"/>
              </w:rPr>
            </w:pPr>
            <w:r>
              <w:rPr>
                <w:sz w:val="20"/>
                <w:szCs w:val="20"/>
              </w:rPr>
              <w:sym w:font="Symbol" w:char="F0B7"/>
            </w:r>
            <w:r>
              <w:rPr>
                <w:sz w:val="20"/>
                <w:szCs w:val="20"/>
              </w:rPr>
              <w:t xml:space="preserve"> </w:t>
            </w:r>
            <w:r w:rsidR="008A7B23" w:rsidRPr="008A7B23">
              <w:rPr>
                <w:b/>
                <w:bCs/>
                <w:sz w:val="20"/>
                <w:szCs w:val="20"/>
              </w:rPr>
              <w:t>pokrmy a nápoje nie je možné konzumovať</w:t>
            </w:r>
            <w:r w:rsidR="008A7B23" w:rsidRPr="008A7B23">
              <w:rPr>
                <w:sz w:val="20"/>
                <w:szCs w:val="20"/>
              </w:rPr>
              <w:t xml:space="preserve"> v interiérových častiach prevádzky, - vykonávať dezinfekciu stolov a dotykových plôch po každom zákazníkovi (vrátane úchopových častí stoličiek a kresiel), </w:t>
            </w:r>
          </w:p>
          <w:p w14:paraId="201C8DF5" w14:textId="1C047384" w:rsidR="008A7B23" w:rsidRPr="008A7B23" w:rsidRDefault="00932F75" w:rsidP="00557D27">
            <w:pPr>
              <w:jc w:val="both"/>
              <w:rPr>
                <w:sz w:val="20"/>
                <w:szCs w:val="20"/>
              </w:rPr>
            </w:pPr>
            <w:r>
              <w:rPr>
                <w:sz w:val="20"/>
                <w:szCs w:val="20"/>
              </w:rPr>
              <w:sym w:font="Symbol" w:char="F0B7"/>
            </w:r>
            <w:r>
              <w:rPr>
                <w:sz w:val="20"/>
                <w:szCs w:val="20"/>
              </w:rPr>
              <w:t xml:space="preserve"> </w:t>
            </w:r>
            <w:r w:rsidR="008A7B23" w:rsidRPr="008A7B23">
              <w:rPr>
                <w:b/>
                <w:bCs/>
                <w:sz w:val="20"/>
                <w:szCs w:val="20"/>
              </w:rPr>
              <w:t>ak sa používa stolový riad</w:t>
            </w:r>
            <w:r w:rsidR="008A7B23" w:rsidRPr="008A7B23">
              <w:rPr>
                <w:sz w:val="20"/>
                <w:szCs w:val="20"/>
              </w:rPr>
              <w:t xml:space="preserve"> (taniere, príbory, poháre) je potrebné zabezpečiť jeho umývanie podľa požiadaviek uvedených v § 9 ods. 4. písm. g) vyhlášky MZ SR č. 533/2007 Z. z.; pri ručnom umývaní kuchynského riadu sa odporúča pridať pred opláchnutím kuchynského riadu dezinfekčný prostriedok vhodný na daný účel, - obsluhujúci personál je povinný používať tvárové rúška a medzi obsluhou jednotlivých stolov vykonávať dezinfekciu rúk, </w:t>
            </w:r>
          </w:p>
          <w:p w14:paraId="52EA4DF8" w14:textId="52C4E225" w:rsidR="008A7B23" w:rsidRPr="008A7B23" w:rsidRDefault="00932F75" w:rsidP="00557D27">
            <w:pPr>
              <w:jc w:val="both"/>
              <w:rPr>
                <w:sz w:val="20"/>
                <w:szCs w:val="20"/>
              </w:rPr>
            </w:pPr>
            <w:r>
              <w:rPr>
                <w:sz w:val="20"/>
                <w:szCs w:val="20"/>
              </w:rPr>
              <w:sym w:font="Symbol" w:char="F0B7"/>
            </w:r>
            <w:r>
              <w:rPr>
                <w:sz w:val="20"/>
                <w:szCs w:val="20"/>
              </w:rPr>
              <w:t xml:space="preserve"> </w:t>
            </w:r>
            <w:r w:rsidR="008A7B23" w:rsidRPr="00932F75">
              <w:rPr>
                <w:b/>
                <w:bCs/>
                <w:sz w:val="20"/>
                <w:szCs w:val="20"/>
              </w:rPr>
              <w:t>príbor nesmie byť voľne dostupný</w:t>
            </w:r>
            <w:r w:rsidR="008A7B23" w:rsidRPr="008A7B23">
              <w:rPr>
                <w:sz w:val="20"/>
                <w:szCs w:val="20"/>
              </w:rPr>
              <w:t xml:space="preserve"> pre zákazníkov na stoloch, ale musí byť prinesený personálom k pokrmu zabalený do papierovej servítky, </w:t>
            </w:r>
          </w:p>
          <w:p w14:paraId="40553029" w14:textId="77777777" w:rsidR="00932F75" w:rsidRDefault="00932F75" w:rsidP="00557D27">
            <w:pPr>
              <w:jc w:val="both"/>
              <w:rPr>
                <w:sz w:val="20"/>
                <w:szCs w:val="20"/>
              </w:rPr>
            </w:pPr>
            <w:r>
              <w:rPr>
                <w:sz w:val="20"/>
                <w:szCs w:val="20"/>
              </w:rPr>
              <w:sym w:font="Symbol" w:char="F0B7"/>
            </w:r>
            <w:r>
              <w:rPr>
                <w:sz w:val="20"/>
                <w:szCs w:val="20"/>
              </w:rPr>
              <w:t xml:space="preserve"> </w:t>
            </w:r>
            <w:r w:rsidR="008A7B23" w:rsidRPr="00932F75">
              <w:rPr>
                <w:b/>
                <w:bCs/>
                <w:sz w:val="20"/>
                <w:szCs w:val="20"/>
              </w:rPr>
              <w:t>konzumáciu pokrmov alebo nápojov umožniť</w:t>
            </w:r>
            <w:r w:rsidR="008A7B23" w:rsidRPr="008A7B23">
              <w:rPr>
                <w:sz w:val="20"/>
                <w:szCs w:val="20"/>
              </w:rPr>
              <w:t xml:space="preserve"> vykonávať výlučne posediačky, s cieľom zabezpečiť kontrolovaný rozostup osôb, </w:t>
            </w:r>
          </w:p>
          <w:p w14:paraId="43865773" w14:textId="1F255C4E" w:rsidR="008A7B23" w:rsidRPr="008A7B23" w:rsidRDefault="00932F75" w:rsidP="00557D27">
            <w:pPr>
              <w:jc w:val="both"/>
              <w:rPr>
                <w:sz w:val="20"/>
                <w:szCs w:val="20"/>
              </w:rPr>
            </w:pPr>
            <w:r>
              <w:rPr>
                <w:sz w:val="20"/>
                <w:szCs w:val="20"/>
              </w:rPr>
              <w:sym w:font="Symbol" w:char="F0B7"/>
            </w:r>
            <w:r w:rsidR="008A7B23" w:rsidRPr="008A7B23">
              <w:rPr>
                <w:sz w:val="20"/>
                <w:szCs w:val="20"/>
              </w:rPr>
              <w:t xml:space="preserve"> </w:t>
            </w:r>
            <w:r w:rsidR="008A7B23" w:rsidRPr="00932F75">
              <w:rPr>
                <w:b/>
                <w:bCs/>
                <w:sz w:val="20"/>
                <w:szCs w:val="20"/>
              </w:rPr>
              <w:t>hygienické zariadenia prevádzky musia byť vybavené</w:t>
            </w:r>
            <w:r w:rsidR="008A7B23" w:rsidRPr="008A7B23">
              <w:rPr>
                <w:sz w:val="20"/>
                <w:szCs w:val="20"/>
              </w:rPr>
              <w:t xml:space="preserve"> tekutým mydlom a papierovými utierkami, </w:t>
            </w:r>
          </w:p>
          <w:p w14:paraId="357B42D0" w14:textId="77777777" w:rsidR="00557D27" w:rsidRDefault="00932F75" w:rsidP="00557D27">
            <w:pPr>
              <w:jc w:val="both"/>
              <w:rPr>
                <w:sz w:val="20"/>
                <w:szCs w:val="20"/>
              </w:rPr>
            </w:pPr>
            <w:r>
              <w:rPr>
                <w:b/>
                <w:bCs/>
                <w:sz w:val="20"/>
                <w:szCs w:val="20"/>
              </w:rPr>
              <w:sym w:font="Symbol" w:char="F0B7"/>
            </w:r>
            <w:r>
              <w:rPr>
                <w:b/>
                <w:bCs/>
                <w:sz w:val="20"/>
                <w:szCs w:val="20"/>
              </w:rPr>
              <w:t xml:space="preserve"> </w:t>
            </w:r>
            <w:r w:rsidR="008A7B23" w:rsidRPr="00932F75">
              <w:rPr>
                <w:b/>
                <w:bCs/>
                <w:sz w:val="20"/>
                <w:szCs w:val="20"/>
              </w:rPr>
              <w:t>každú hodinu vykonávať</w:t>
            </w:r>
            <w:r w:rsidR="008A7B23" w:rsidRPr="008A7B23">
              <w:rPr>
                <w:sz w:val="20"/>
                <w:szCs w:val="20"/>
              </w:rPr>
              <w:t xml:space="preserve"> dezinfekciu hygienických zariadení.</w:t>
            </w:r>
          </w:p>
          <w:p w14:paraId="3C81794D" w14:textId="77777777" w:rsidR="00932F75" w:rsidRDefault="00932F75" w:rsidP="00557D27">
            <w:pPr>
              <w:jc w:val="both"/>
              <w:rPr>
                <w:sz w:val="20"/>
                <w:szCs w:val="20"/>
              </w:rPr>
            </w:pPr>
          </w:p>
          <w:p w14:paraId="6ABDFEC6" w14:textId="719B83D4" w:rsidR="00932F75" w:rsidRPr="00932F75" w:rsidRDefault="00932F75" w:rsidP="00557D27">
            <w:pPr>
              <w:jc w:val="both"/>
              <w:rPr>
                <w:b/>
                <w:bCs/>
                <w:sz w:val="20"/>
                <w:szCs w:val="20"/>
              </w:rPr>
            </w:pPr>
            <w:r w:rsidRPr="00932F75">
              <w:rPr>
                <w:b/>
                <w:bCs/>
                <w:sz w:val="20"/>
                <w:szCs w:val="20"/>
              </w:rPr>
              <w:t>P</w:t>
            </w:r>
            <w:r w:rsidRPr="00932F75">
              <w:rPr>
                <w:b/>
                <w:bCs/>
                <w:sz w:val="20"/>
                <w:szCs w:val="20"/>
              </w:rPr>
              <w:t xml:space="preserve">revádzkovateľom predajní potravín a predajní drogérií </w:t>
            </w:r>
            <w:r w:rsidRPr="00932F75">
              <w:rPr>
                <w:b/>
                <w:bCs/>
                <w:sz w:val="20"/>
                <w:szCs w:val="20"/>
              </w:rPr>
              <w:t xml:space="preserve">sa </w:t>
            </w:r>
            <w:r w:rsidRPr="00932F75">
              <w:rPr>
                <w:b/>
                <w:bCs/>
                <w:sz w:val="20"/>
                <w:szCs w:val="20"/>
              </w:rPr>
              <w:t>nariaďuje umožniť v dňoch pondelok až piatok v čase od 9:00 hod. do 11:00 hod. vstup iba osobám nad 65 rokov.</w:t>
            </w:r>
          </w:p>
        </w:tc>
        <w:tc>
          <w:tcPr>
            <w:tcW w:w="1701" w:type="dxa"/>
            <w:shd w:val="clear" w:color="auto" w:fill="auto"/>
          </w:tcPr>
          <w:p w14:paraId="7612F416" w14:textId="25583F38" w:rsidR="009E076C" w:rsidRDefault="002A4CD4" w:rsidP="009E076C">
            <w:pPr>
              <w:rPr>
                <w:b/>
                <w:bCs/>
              </w:rPr>
            </w:pPr>
            <w:r>
              <w:rPr>
                <w:b/>
                <w:bCs/>
              </w:rPr>
              <w:lastRenderedPageBreak/>
              <w:t>15</w:t>
            </w:r>
            <w:r w:rsidR="009E076C" w:rsidRPr="00813304">
              <w:rPr>
                <w:b/>
                <w:bCs/>
              </w:rPr>
              <w:t>.</w:t>
            </w:r>
            <w:r w:rsidR="009E076C">
              <w:rPr>
                <w:b/>
                <w:bCs/>
              </w:rPr>
              <w:t>10</w:t>
            </w:r>
            <w:r w:rsidR="009E076C" w:rsidRPr="00813304">
              <w:rPr>
                <w:b/>
                <w:bCs/>
              </w:rPr>
              <w:t xml:space="preserve">.2020 </w:t>
            </w:r>
          </w:p>
          <w:p w14:paraId="15E3E6E5" w14:textId="5456AF6F" w:rsidR="009E076C" w:rsidRPr="000C7A19" w:rsidRDefault="009E076C" w:rsidP="009E076C">
            <w:r w:rsidRPr="00813304">
              <w:rPr>
                <w:b/>
                <w:bCs/>
              </w:rPr>
              <w:t xml:space="preserve">od </w:t>
            </w:r>
            <w:r>
              <w:rPr>
                <w:b/>
                <w:bCs/>
              </w:rPr>
              <w:t>0</w:t>
            </w:r>
            <w:r w:rsidR="002A4CD4">
              <w:rPr>
                <w:b/>
                <w:bCs/>
              </w:rPr>
              <w:t>6</w:t>
            </w:r>
            <w:r w:rsidRPr="00813304">
              <w:rPr>
                <w:b/>
                <w:bCs/>
              </w:rPr>
              <w:t>.00 hod.</w:t>
            </w:r>
            <w:r>
              <w:rPr>
                <w:b/>
                <w:bCs/>
              </w:rPr>
              <w:t xml:space="preserve"> do odvolania</w:t>
            </w:r>
          </w:p>
        </w:tc>
      </w:tr>
      <w:tr w:rsidR="00266999" w14:paraId="6B3493B6" w14:textId="77777777" w:rsidTr="00266999">
        <w:trPr>
          <w:trHeight w:val="854"/>
        </w:trPr>
        <w:tc>
          <w:tcPr>
            <w:tcW w:w="1560" w:type="dxa"/>
          </w:tcPr>
          <w:p w14:paraId="6BCC4AAE" w14:textId="77777777" w:rsidR="00266999" w:rsidRDefault="000C7A19">
            <w:pPr>
              <w:rPr>
                <w:b/>
                <w:bCs/>
              </w:rPr>
            </w:pPr>
            <w:r w:rsidRPr="00EE761F">
              <w:rPr>
                <w:b/>
                <w:bCs/>
              </w:rPr>
              <w:t>Cezhraničný pohyb</w:t>
            </w:r>
            <w:r>
              <w:rPr>
                <w:b/>
                <w:bCs/>
              </w:rPr>
              <w:t>/</w:t>
            </w:r>
          </w:p>
          <w:p w14:paraId="70D7A9D8" w14:textId="77777777" w:rsidR="000C7A19" w:rsidRDefault="000C7A19">
            <w:pPr>
              <w:rPr>
                <w:b/>
                <w:bCs/>
              </w:rPr>
            </w:pPr>
            <w:r>
              <w:rPr>
                <w:b/>
                <w:bCs/>
              </w:rPr>
              <w:t>Karanténa</w:t>
            </w:r>
          </w:p>
          <w:p w14:paraId="1D8C1C5F" w14:textId="77777777" w:rsidR="00887E12" w:rsidRDefault="00887E12">
            <w:pPr>
              <w:rPr>
                <w:b/>
                <w:bCs/>
              </w:rPr>
            </w:pPr>
          </w:p>
          <w:p w14:paraId="7C4B9D42" w14:textId="77777777" w:rsidR="00887E12" w:rsidRDefault="00887E12">
            <w:pPr>
              <w:rPr>
                <w:b/>
                <w:bCs/>
              </w:rPr>
            </w:pPr>
          </w:p>
          <w:p w14:paraId="7F167575" w14:textId="7B885D44" w:rsidR="00887E12" w:rsidRDefault="00887E12">
            <w:pPr>
              <w:rPr>
                <w:b/>
                <w:bCs/>
              </w:rPr>
            </w:pPr>
          </w:p>
          <w:p w14:paraId="260D6F85" w14:textId="77777777" w:rsidR="00887E12" w:rsidRDefault="00887E12">
            <w:pPr>
              <w:rPr>
                <w:b/>
                <w:bCs/>
              </w:rPr>
            </w:pPr>
          </w:p>
          <w:p w14:paraId="6C8A28F9" w14:textId="77777777" w:rsidR="00887E12" w:rsidRDefault="00887E12">
            <w:pPr>
              <w:rPr>
                <w:b/>
                <w:bCs/>
              </w:rPr>
            </w:pPr>
          </w:p>
          <w:p w14:paraId="0282B1D6" w14:textId="77777777" w:rsidR="00887E12" w:rsidRDefault="00887E12">
            <w:pPr>
              <w:rPr>
                <w:b/>
                <w:bCs/>
              </w:rPr>
            </w:pPr>
          </w:p>
          <w:p w14:paraId="25EEC85A" w14:textId="77777777" w:rsidR="00887E12" w:rsidRDefault="00887E12">
            <w:pPr>
              <w:rPr>
                <w:b/>
                <w:bCs/>
              </w:rPr>
            </w:pPr>
          </w:p>
          <w:p w14:paraId="26322419" w14:textId="77777777" w:rsidR="00887E12" w:rsidRDefault="00887E12">
            <w:pPr>
              <w:rPr>
                <w:b/>
                <w:bCs/>
              </w:rPr>
            </w:pPr>
          </w:p>
          <w:p w14:paraId="43E4F4FA" w14:textId="77777777" w:rsidR="00887E12" w:rsidRDefault="00887E12">
            <w:pPr>
              <w:rPr>
                <w:b/>
                <w:bCs/>
              </w:rPr>
            </w:pPr>
          </w:p>
          <w:p w14:paraId="56D8CD34" w14:textId="77777777" w:rsidR="00887E12" w:rsidRDefault="00887E12">
            <w:pPr>
              <w:rPr>
                <w:b/>
                <w:bCs/>
              </w:rPr>
            </w:pPr>
          </w:p>
          <w:p w14:paraId="3705046A" w14:textId="77777777" w:rsidR="00887E12" w:rsidRDefault="00887E12">
            <w:pPr>
              <w:rPr>
                <w:b/>
                <w:bCs/>
              </w:rPr>
            </w:pPr>
          </w:p>
          <w:p w14:paraId="18DE3475" w14:textId="77777777" w:rsidR="00887E12" w:rsidRDefault="00887E12">
            <w:pPr>
              <w:rPr>
                <w:b/>
                <w:bCs/>
              </w:rPr>
            </w:pPr>
          </w:p>
          <w:p w14:paraId="545CC8BB" w14:textId="77777777" w:rsidR="00887E12" w:rsidRDefault="00887E12">
            <w:pPr>
              <w:rPr>
                <w:b/>
                <w:bCs/>
              </w:rPr>
            </w:pPr>
          </w:p>
          <w:p w14:paraId="7DA193FB" w14:textId="77777777" w:rsidR="00887E12" w:rsidRDefault="00887E12">
            <w:pPr>
              <w:rPr>
                <w:b/>
                <w:bCs/>
              </w:rPr>
            </w:pPr>
          </w:p>
          <w:p w14:paraId="16FA00B4" w14:textId="77777777" w:rsidR="00887E12" w:rsidRDefault="00887E12">
            <w:pPr>
              <w:rPr>
                <w:b/>
                <w:bCs/>
              </w:rPr>
            </w:pPr>
          </w:p>
          <w:p w14:paraId="77CB796E" w14:textId="77777777" w:rsidR="00887E12" w:rsidRDefault="00887E12">
            <w:pPr>
              <w:rPr>
                <w:b/>
                <w:bCs/>
              </w:rPr>
            </w:pPr>
          </w:p>
          <w:p w14:paraId="62AFD0EF" w14:textId="77777777" w:rsidR="00887E12" w:rsidRDefault="00887E12">
            <w:pPr>
              <w:rPr>
                <w:b/>
                <w:bCs/>
              </w:rPr>
            </w:pPr>
          </w:p>
          <w:p w14:paraId="2DEC7A75" w14:textId="77777777" w:rsidR="00887E12" w:rsidRDefault="00887E12">
            <w:pPr>
              <w:rPr>
                <w:b/>
                <w:bCs/>
              </w:rPr>
            </w:pPr>
          </w:p>
          <w:p w14:paraId="1FA76596" w14:textId="77777777" w:rsidR="00887E12" w:rsidRDefault="00887E12">
            <w:pPr>
              <w:rPr>
                <w:b/>
                <w:bCs/>
              </w:rPr>
            </w:pPr>
          </w:p>
          <w:p w14:paraId="7DA61F3B" w14:textId="77777777" w:rsidR="00887E12" w:rsidRDefault="00887E12">
            <w:pPr>
              <w:rPr>
                <w:b/>
                <w:bCs/>
              </w:rPr>
            </w:pPr>
          </w:p>
          <w:p w14:paraId="1F15DC88" w14:textId="77777777" w:rsidR="00887E12" w:rsidRDefault="00887E12">
            <w:pPr>
              <w:rPr>
                <w:b/>
                <w:bCs/>
              </w:rPr>
            </w:pPr>
          </w:p>
          <w:p w14:paraId="0FE302B7" w14:textId="77777777" w:rsidR="00887E12" w:rsidRDefault="00887E12">
            <w:pPr>
              <w:rPr>
                <w:b/>
                <w:bCs/>
              </w:rPr>
            </w:pPr>
          </w:p>
          <w:p w14:paraId="7DE1747D" w14:textId="77777777" w:rsidR="00887E12" w:rsidRDefault="00887E12">
            <w:pPr>
              <w:rPr>
                <w:b/>
                <w:bCs/>
              </w:rPr>
            </w:pPr>
          </w:p>
          <w:p w14:paraId="022923C9" w14:textId="77777777" w:rsidR="00887E12" w:rsidRDefault="00887E12">
            <w:pPr>
              <w:rPr>
                <w:b/>
                <w:bCs/>
              </w:rPr>
            </w:pPr>
          </w:p>
          <w:p w14:paraId="03A7372F" w14:textId="77777777" w:rsidR="00887E12" w:rsidRDefault="00887E12">
            <w:pPr>
              <w:rPr>
                <w:b/>
                <w:bCs/>
              </w:rPr>
            </w:pPr>
          </w:p>
          <w:p w14:paraId="3BD71757" w14:textId="77777777" w:rsidR="00887E12" w:rsidRDefault="00887E12">
            <w:pPr>
              <w:rPr>
                <w:b/>
                <w:bCs/>
              </w:rPr>
            </w:pPr>
          </w:p>
          <w:p w14:paraId="3D721D4F" w14:textId="77777777" w:rsidR="00887E12" w:rsidRDefault="00887E12">
            <w:pPr>
              <w:rPr>
                <w:b/>
                <w:bCs/>
              </w:rPr>
            </w:pPr>
          </w:p>
          <w:p w14:paraId="3D8EBC91" w14:textId="77777777" w:rsidR="00887E12" w:rsidRDefault="00887E12">
            <w:pPr>
              <w:rPr>
                <w:b/>
                <w:bCs/>
              </w:rPr>
            </w:pPr>
          </w:p>
          <w:p w14:paraId="0F445F22" w14:textId="77777777" w:rsidR="00887E12" w:rsidRDefault="00887E12">
            <w:pPr>
              <w:rPr>
                <w:b/>
                <w:bCs/>
              </w:rPr>
            </w:pPr>
          </w:p>
          <w:p w14:paraId="6D65E360" w14:textId="77777777" w:rsidR="00887E12" w:rsidRDefault="00887E12">
            <w:pPr>
              <w:rPr>
                <w:b/>
                <w:bCs/>
              </w:rPr>
            </w:pPr>
          </w:p>
          <w:p w14:paraId="7B00F469" w14:textId="77777777" w:rsidR="00887E12" w:rsidRDefault="00887E12">
            <w:pPr>
              <w:rPr>
                <w:b/>
                <w:bCs/>
              </w:rPr>
            </w:pPr>
          </w:p>
          <w:p w14:paraId="0D86BA60" w14:textId="77777777" w:rsidR="00887E12" w:rsidRDefault="00887E12">
            <w:pPr>
              <w:rPr>
                <w:b/>
                <w:bCs/>
              </w:rPr>
            </w:pPr>
          </w:p>
          <w:p w14:paraId="54132498" w14:textId="77777777" w:rsidR="00887E12" w:rsidRDefault="00887E12">
            <w:pPr>
              <w:rPr>
                <w:b/>
                <w:bCs/>
              </w:rPr>
            </w:pPr>
          </w:p>
          <w:p w14:paraId="40625F0E" w14:textId="77777777" w:rsidR="00887E12" w:rsidRDefault="00887E12">
            <w:pPr>
              <w:rPr>
                <w:b/>
                <w:bCs/>
              </w:rPr>
            </w:pPr>
          </w:p>
          <w:p w14:paraId="3462E85C" w14:textId="77777777" w:rsidR="00887E12" w:rsidRDefault="00887E12">
            <w:pPr>
              <w:rPr>
                <w:b/>
                <w:bCs/>
              </w:rPr>
            </w:pPr>
          </w:p>
          <w:p w14:paraId="249615A8" w14:textId="77777777" w:rsidR="00887E12" w:rsidRDefault="00887E12">
            <w:pPr>
              <w:rPr>
                <w:b/>
                <w:bCs/>
              </w:rPr>
            </w:pPr>
          </w:p>
          <w:p w14:paraId="4A26A223" w14:textId="77777777" w:rsidR="00887E12" w:rsidRDefault="00887E12">
            <w:pPr>
              <w:rPr>
                <w:b/>
                <w:bCs/>
              </w:rPr>
            </w:pPr>
          </w:p>
          <w:p w14:paraId="3F531F4E" w14:textId="77777777" w:rsidR="00887E12" w:rsidRDefault="00887E12">
            <w:pPr>
              <w:rPr>
                <w:b/>
                <w:bCs/>
              </w:rPr>
            </w:pPr>
          </w:p>
          <w:p w14:paraId="4F5800BE" w14:textId="77777777" w:rsidR="00887E12" w:rsidRDefault="00887E12">
            <w:pPr>
              <w:rPr>
                <w:b/>
                <w:bCs/>
              </w:rPr>
            </w:pPr>
          </w:p>
          <w:p w14:paraId="60213232" w14:textId="77777777" w:rsidR="00887E12" w:rsidRDefault="00887E12">
            <w:pPr>
              <w:rPr>
                <w:b/>
                <w:bCs/>
              </w:rPr>
            </w:pPr>
          </w:p>
          <w:p w14:paraId="43A00DD3" w14:textId="77777777" w:rsidR="00887E12" w:rsidRDefault="00887E12">
            <w:pPr>
              <w:rPr>
                <w:b/>
                <w:bCs/>
              </w:rPr>
            </w:pPr>
          </w:p>
          <w:p w14:paraId="08DC0624" w14:textId="77777777" w:rsidR="00887E12" w:rsidRDefault="00887E12">
            <w:pPr>
              <w:rPr>
                <w:b/>
                <w:bCs/>
              </w:rPr>
            </w:pPr>
          </w:p>
          <w:p w14:paraId="7DD599E1" w14:textId="77777777" w:rsidR="00887E12" w:rsidRDefault="00887E12">
            <w:pPr>
              <w:rPr>
                <w:b/>
                <w:bCs/>
              </w:rPr>
            </w:pPr>
          </w:p>
          <w:p w14:paraId="0CE42EFF" w14:textId="77777777" w:rsidR="00887E12" w:rsidRDefault="00887E12">
            <w:pPr>
              <w:rPr>
                <w:b/>
                <w:bCs/>
              </w:rPr>
            </w:pPr>
          </w:p>
          <w:p w14:paraId="715EF63B" w14:textId="77777777" w:rsidR="00887E12" w:rsidRDefault="00887E12">
            <w:pPr>
              <w:rPr>
                <w:b/>
                <w:bCs/>
              </w:rPr>
            </w:pPr>
          </w:p>
          <w:p w14:paraId="590BE14F" w14:textId="77777777" w:rsidR="00887E12" w:rsidRDefault="00887E12">
            <w:pPr>
              <w:rPr>
                <w:b/>
                <w:bCs/>
              </w:rPr>
            </w:pPr>
          </w:p>
          <w:p w14:paraId="2CA42D8E" w14:textId="77777777" w:rsidR="00887E12" w:rsidRDefault="00887E12">
            <w:pPr>
              <w:rPr>
                <w:b/>
                <w:bCs/>
              </w:rPr>
            </w:pPr>
          </w:p>
          <w:p w14:paraId="5A7B70EF" w14:textId="77777777" w:rsidR="00887E12" w:rsidRDefault="00887E12">
            <w:pPr>
              <w:rPr>
                <w:b/>
                <w:bCs/>
              </w:rPr>
            </w:pPr>
          </w:p>
          <w:p w14:paraId="7562729F" w14:textId="77777777" w:rsidR="00887E12" w:rsidRDefault="00887E12">
            <w:pPr>
              <w:rPr>
                <w:b/>
                <w:bCs/>
              </w:rPr>
            </w:pPr>
          </w:p>
          <w:p w14:paraId="52158409" w14:textId="77777777" w:rsidR="00887E12" w:rsidRDefault="00887E12">
            <w:pPr>
              <w:rPr>
                <w:b/>
                <w:bCs/>
              </w:rPr>
            </w:pPr>
          </w:p>
          <w:p w14:paraId="5D913E6B" w14:textId="77777777" w:rsidR="00887E12" w:rsidRDefault="00887E12">
            <w:pPr>
              <w:rPr>
                <w:b/>
                <w:bCs/>
              </w:rPr>
            </w:pPr>
          </w:p>
          <w:p w14:paraId="33FEA8E6" w14:textId="77777777" w:rsidR="00887E12" w:rsidRDefault="00887E12">
            <w:pPr>
              <w:rPr>
                <w:b/>
                <w:bCs/>
              </w:rPr>
            </w:pPr>
          </w:p>
          <w:p w14:paraId="50D87EDF" w14:textId="77777777" w:rsidR="006E006C" w:rsidRDefault="006E006C">
            <w:pPr>
              <w:rPr>
                <w:b/>
                <w:bCs/>
              </w:rPr>
            </w:pPr>
          </w:p>
          <w:p w14:paraId="2D67F897" w14:textId="77777777" w:rsidR="006E006C" w:rsidRDefault="006E006C">
            <w:pPr>
              <w:rPr>
                <w:b/>
                <w:bCs/>
              </w:rPr>
            </w:pPr>
          </w:p>
          <w:p w14:paraId="0191EA28" w14:textId="77777777" w:rsidR="006E006C" w:rsidRDefault="006E006C">
            <w:pPr>
              <w:rPr>
                <w:b/>
                <w:bCs/>
              </w:rPr>
            </w:pPr>
          </w:p>
          <w:p w14:paraId="40887A11" w14:textId="77777777" w:rsidR="006E006C" w:rsidRDefault="006E006C">
            <w:pPr>
              <w:rPr>
                <w:b/>
                <w:bCs/>
              </w:rPr>
            </w:pPr>
          </w:p>
          <w:p w14:paraId="29140A64" w14:textId="77777777" w:rsidR="00BB1779" w:rsidRDefault="00BB1779">
            <w:pPr>
              <w:rPr>
                <w:b/>
                <w:bCs/>
              </w:rPr>
            </w:pPr>
          </w:p>
          <w:p w14:paraId="1307355D" w14:textId="77777777" w:rsidR="00BB1779" w:rsidRDefault="00BB1779">
            <w:pPr>
              <w:rPr>
                <w:b/>
                <w:bCs/>
              </w:rPr>
            </w:pPr>
          </w:p>
          <w:p w14:paraId="37048CE6" w14:textId="77777777" w:rsidR="00BB1779" w:rsidRDefault="00BB1779">
            <w:pPr>
              <w:rPr>
                <w:b/>
                <w:bCs/>
              </w:rPr>
            </w:pPr>
          </w:p>
          <w:p w14:paraId="76A9F1A7" w14:textId="77777777" w:rsidR="00BB1779" w:rsidRDefault="00BB1779">
            <w:pPr>
              <w:rPr>
                <w:b/>
                <w:bCs/>
              </w:rPr>
            </w:pPr>
          </w:p>
          <w:p w14:paraId="1879B08E" w14:textId="77777777" w:rsidR="005A0184" w:rsidRDefault="005A0184">
            <w:pPr>
              <w:rPr>
                <w:b/>
                <w:bCs/>
              </w:rPr>
            </w:pPr>
          </w:p>
          <w:p w14:paraId="62CAF7F6" w14:textId="77777777" w:rsidR="005A0184" w:rsidRDefault="005A0184">
            <w:pPr>
              <w:rPr>
                <w:b/>
                <w:bCs/>
              </w:rPr>
            </w:pPr>
          </w:p>
          <w:p w14:paraId="13AE42C5" w14:textId="77777777" w:rsidR="005A0184" w:rsidRDefault="005A0184">
            <w:pPr>
              <w:rPr>
                <w:b/>
                <w:bCs/>
              </w:rPr>
            </w:pPr>
          </w:p>
          <w:p w14:paraId="5B111BAF" w14:textId="11C43FCF" w:rsidR="005A0184" w:rsidRDefault="005A0184">
            <w:pPr>
              <w:rPr>
                <w:b/>
                <w:bCs/>
              </w:rPr>
            </w:pPr>
          </w:p>
          <w:p w14:paraId="30D09502" w14:textId="77777777" w:rsidR="00141D25" w:rsidRDefault="00141D25">
            <w:pPr>
              <w:rPr>
                <w:b/>
                <w:bCs/>
              </w:rPr>
            </w:pPr>
          </w:p>
          <w:p w14:paraId="0DCDF38B" w14:textId="77777777" w:rsidR="005A0184" w:rsidRDefault="005A0184">
            <w:pPr>
              <w:rPr>
                <w:b/>
                <w:bCs/>
              </w:rPr>
            </w:pPr>
          </w:p>
          <w:p w14:paraId="1FB60171" w14:textId="77777777" w:rsidR="005A0184" w:rsidRDefault="005A0184">
            <w:pPr>
              <w:rPr>
                <w:b/>
                <w:bCs/>
              </w:rPr>
            </w:pPr>
          </w:p>
          <w:p w14:paraId="6AEAE46A" w14:textId="77777777" w:rsidR="005A0184" w:rsidRDefault="005A0184">
            <w:pPr>
              <w:rPr>
                <w:b/>
                <w:bCs/>
              </w:rPr>
            </w:pPr>
          </w:p>
          <w:p w14:paraId="228C9C3A" w14:textId="77777777" w:rsidR="00A534C2" w:rsidRDefault="00A534C2">
            <w:pPr>
              <w:rPr>
                <w:b/>
                <w:bCs/>
              </w:rPr>
            </w:pPr>
          </w:p>
          <w:p w14:paraId="730F53FE" w14:textId="77777777" w:rsidR="00A534C2" w:rsidRDefault="00A534C2">
            <w:pPr>
              <w:rPr>
                <w:b/>
                <w:bCs/>
              </w:rPr>
            </w:pPr>
          </w:p>
          <w:p w14:paraId="24C59BCB" w14:textId="77777777" w:rsidR="00A534C2" w:rsidRDefault="00A534C2">
            <w:pPr>
              <w:rPr>
                <w:b/>
                <w:bCs/>
              </w:rPr>
            </w:pPr>
          </w:p>
          <w:p w14:paraId="4C47C054" w14:textId="77777777" w:rsidR="00A534C2" w:rsidRDefault="00A534C2">
            <w:pPr>
              <w:rPr>
                <w:b/>
                <w:bCs/>
              </w:rPr>
            </w:pPr>
          </w:p>
          <w:p w14:paraId="5972292F" w14:textId="77777777" w:rsidR="00A534C2" w:rsidRDefault="00A534C2">
            <w:pPr>
              <w:rPr>
                <w:b/>
                <w:bCs/>
              </w:rPr>
            </w:pPr>
          </w:p>
          <w:p w14:paraId="7FC9E06F" w14:textId="77777777" w:rsidR="00A534C2" w:rsidRDefault="00A534C2">
            <w:pPr>
              <w:rPr>
                <w:b/>
                <w:bCs/>
              </w:rPr>
            </w:pPr>
          </w:p>
          <w:p w14:paraId="5AA98899" w14:textId="77777777" w:rsidR="00A534C2" w:rsidRDefault="00A534C2">
            <w:pPr>
              <w:rPr>
                <w:b/>
                <w:bCs/>
              </w:rPr>
            </w:pPr>
          </w:p>
          <w:p w14:paraId="1B0CA729" w14:textId="77777777" w:rsidR="00A534C2" w:rsidRDefault="00A534C2">
            <w:pPr>
              <w:rPr>
                <w:b/>
                <w:bCs/>
              </w:rPr>
            </w:pPr>
          </w:p>
          <w:p w14:paraId="6EF4EEDD" w14:textId="77777777" w:rsidR="00A534C2" w:rsidRDefault="00A534C2">
            <w:pPr>
              <w:rPr>
                <w:b/>
                <w:bCs/>
              </w:rPr>
            </w:pPr>
          </w:p>
          <w:p w14:paraId="569B99B1" w14:textId="77777777" w:rsidR="00A534C2" w:rsidRDefault="00A534C2">
            <w:pPr>
              <w:rPr>
                <w:b/>
                <w:bCs/>
              </w:rPr>
            </w:pPr>
          </w:p>
          <w:p w14:paraId="593E868C" w14:textId="77777777" w:rsidR="00A534C2" w:rsidRDefault="00A534C2">
            <w:pPr>
              <w:rPr>
                <w:b/>
                <w:bCs/>
              </w:rPr>
            </w:pPr>
          </w:p>
          <w:p w14:paraId="5D33878C" w14:textId="77777777" w:rsidR="00A534C2" w:rsidRDefault="00A534C2">
            <w:pPr>
              <w:rPr>
                <w:b/>
                <w:bCs/>
              </w:rPr>
            </w:pPr>
          </w:p>
          <w:p w14:paraId="2BB04B80" w14:textId="77777777" w:rsidR="009C2383" w:rsidRDefault="009C2383">
            <w:pPr>
              <w:rPr>
                <w:b/>
                <w:bCs/>
              </w:rPr>
            </w:pPr>
          </w:p>
          <w:p w14:paraId="658ECFEF" w14:textId="254D32F6" w:rsidR="00887E12" w:rsidRDefault="00887E12">
            <w:pPr>
              <w:rPr>
                <w:b/>
                <w:bCs/>
              </w:rPr>
            </w:pPr>
            <w:r>
              <w:rPr>
                <w:b/>
                <w:bCs/>
              </w:rPr>
              <w:t>Výnimky pri vstupe na územie SR</w:t>
            </w:r>
          </w:p>
          <w:p w14:paraId="56C37DB9" w14:textId="77777777" w:rsidR="00887E12" w:rsidRDefault="00887E12">
            <w:pPr>
              <w:rPr>
                <w:b/>
                <w:bCs/>
              </w:rPr>
            </w:pPr>
          </w:p>
          <w:p w14:paraId="378BE5B1" w14:textId="77777777" w:rsidR="00887E12" w:rsidRDefault="00887E12">
            <w:pPr>
              <w:rPr>
                <w:b/>
                <w:bCs/>
              </w:rPr>
            </w:pPr>
          </w:p>
          <w:p w14:paraId="1759EA40" w14:textId="24BB111A" w:rsidR="00887E12" w:rsidRPr="00EE761F" w:rsidRDefault="00887E12">
            <w:pPr>
              <w:rPr>
                <w:b/>
                <w:bCs/>
              </w:rPr>
            </w:pPr>
          </w:p>
        </w:tc>
        <w:tc>
          <w:tcPr>
            <w:tcW w:w="7371" w:type="dxa"/>
          </w:tcPr>
          <w:p w14:paraId="6F7C6899" w14:textId="77777777" w:rsidR="000C7A19" w:rsidRPr="000C7A19" w:rsidRDefault="000C7A19" w:rsidP="008524BB">
            <w:pPr>
              <w:jc w:val="both"/>
              <w:rPr>
                <w:b/>
                <w:bCs/>
              </w:rPr>
            </w:pPr>
            <w:r w:rsidRPr="000C7A19">
              <w:rPr>
                <w:b/>
                <w:bCs/>
              </w:rPr>
              <w:lastRenderedPageBreak/>
              <w:t>Vstup na územie SR</w:t>
            </w:r>
          </w:p>
          <w:p w14:paraId="0D8A738A" w14:textId="76AE72F9" w:rsidR="00813304" w:rsidRDefault="00EE5EA4" w:rsidP="008524BB">
            <w:pPr>
              <w:pStyle w:val="Normlnywebov"/>
              <w:shd w:val="clear" w:color="auto" w:fill="FFFFFF"/>
              <w:jc w:val="both"/>
              <w:textAlignment w:val="baseline"/>
              <w:rPr>
                <w:sz w:val="20"/>
                <w:szCs w:val="20"/>
              </w:rPr>
            </w:pPr>
            <w:r>
              <w:rPr>
                <w:b/>
                <w:bCs/>
                <w:color w:val="000000"/>
                <w:sz w:val="20"/>
                <w:szCs w:val="20"/>
              </w:rPr>
              <w:t>1.</w:t>
            </w:r>
            <w:r w:rsidR="00813304">
              <w:rPr>
                <w:b/>
                <w:bCs/>
                <w:color w:val="000000"/>
                <w:sz w:val="20"/>
                <w:szCs w:val="20"/>
              </w:rPr>
              <w:t>Všetky osoby, ktoré vstúpia na územie Slovenskej republiky, a ktoré počas predchádzajúcich 14 dní navštívili výlučne krajiny Európskej únie</w:t>
            </w:r>
            <w:r w:rsidR="00FD0D13">
              <w:rPr>
                <w:b/>
                <w:bCs/>
                <w:color w:val="000000"/>
                <w:sz w:val="20"/>
                <w:szCs w:val="20"/>
              </w:rPr>
              <w:t xml:space="preserve"> ( s výnimkou </w:t>
            </w:r>
            <w:r w:rsidR="00FD0D13">
              <w:rPr>
                <w:color w:val="000000"/>
                <w:sz w:val="20"/>
                <w:szCs w:val="20"/>
              </w:rPr>
              <w:t>Bulharska, Cypru, Dánska, Estónska, Fínska, Grécka, Írska, Litvy, Lotyšska, Maďarska, Nemecka</w:t>
            </w:r>
            <w:r w:rsidR="00813304">
              <w:rPr>
                <w:color w:val="000000"/>
                <w:sz w:val="20"/>
                <w:szCs w:val="20"/>
              </w:rPr>
              <w:t>,</w:t>
            </w:r>
            <w:r w:rsidR="00FD0D13">
              <w:rPr>
                <w:color w:val="000000"/>
                <w:sz w:val="20"/>
                <w:szCs w:val="20"/>
              </w:rPr>
              <w:t xml:space="preserve"> Poľska, Rakúska, Slovinska, Švédska, Talianska)</w:t>
            </w:r>
            <w:r w:rsidR="00813304">
              <w:rPr>
                <w:color w:val="000000"/>
                <w:sz w:val="20"/>
                <w:szCs w:val="20"/>
              </w:rPr>
              <w:t xml:space="preserve"> sú povinné ísť do izolácie v domácom prostredí do doby obdržania negatívneho výsledku RT-PCR testu na ochorenie COVID-19. V prípade, že negatívny výsledok RT-PCR testu na ochorenie </w:t>
            </w:r>
            <w:r w:rsidR="00813304">
              <w:rPr>
                <w:color w:val="000000"/>
                <w:sz w:val="20"/>
                <w:szCs w:val="20"/>
              </w:rPr>
              <w:lastRenderedPageBreak/>
              <w:t>COVID-19 neobdržia a priebeh izolácie v domácom prostredí je bezpríznakový, táto sa končí dňom dovŕšenia jej 10. dňa.</w:t>
            </w:r>
          </w:p>
          <w:p w14:paraId="137F1F9F" w14:textId="77AF5CFF" w:rsidR="00813304" w:rsidRDefault="00813304" w:rsidP="008524BB">
            <w:pPr>
              <w:pStyle w:val="Normlnywebov"/>
              <w:shd w:val="clear" w:color="auto" w:fill="FFFFFF"/>
              <w:jc w:val="both"/>
              <w:textAlignment w:val="baseline"/>
              <w:rPr>
                <w:sz w:val="20"/>
                <w:szCs w:val="20"/>
              </w:rPr>
            </w:pPr>
            <w:r>
              <w:rPr>
                <w:color w:val="000000"/>
                <w:sz w:val="20"/>
                <w:szCs w:val="20"/>
              </w:rPr>
              <w:t>Týmto osobám sa nariaďuje, aby sa najneskôr bezprostredne pri vstupe do S</w:t>
            </w:r>
            <w:r w:rsidR="009B3DA3">
              <w:rPr>
                <w:color w:val="000000"/>
                <w:sz w:val="20"/>
                <w:szCs w:val="20"/>
              </w:rPr>
              <w:t>R</w:t>
            </w:r>
            <w:r>
              <w:rPr>
                <w:color w:val="000000"/>
                <w:sz w:val="20"/>
                <w:szCs w:val="20"/>
              </w:rPr>
              <w:t xml:space="preserve"> registrovali na webe </w:t>
            </w:r>
            <w:hyperlink r:id="rId7" w:history="1">
              <w:r>
                <w:rPr>
                  <w:rStyle w:val="Hypertextovprepojenie"/>
                  <w:sz w:val="20"/>
                  <w:szCs w:val="20"/>
                </w:rPr>
                <w:t>http://korona.gov.sk/ehranica</w:t>
              </w:r>
            </w:hyperlink>
            <w:r>
              <w:rPr>
                <w:color w:val="000000"/>
                <w:sz w:val="20"/>
                <w:szCs w:val="20"/>
              </w:rPr>
              <w:t>. Tieto osoby sú povinné počas svojho pobytu na území Slovenskej republiky byť schopné sa preukázať potvrdením o hore uvedenej registrácii príslušníkom Policajného zboru Slovenskej republiky.</w:t>
            </w:r>
          </w:p>
          <w:p w14:paraId="0EECC9DE" w14:textId="77777777" w:rsidR="00813304" w:rsidRDefault="00813304" w:rsidP="008524BB">
            <w:pPr>
              <w:pStyle w:val="Normlnywebov"/>
              <w:shd w:val="clear" w:color="auto" w:fill="FFFFFF"/>
              <w:jc w:val="both"/>
              <w:textAlignment w:val="baseline"/>
              <w:rPr>
                <w:sz w:val="20"/>
                <w:szCs w:val="20"/>
              </w:rPr>
            </w:pPr>
            <w:r>
              <w:rPr>
                <w:color w:val="000000"/>
                <w:sz w:val="20"/>
                <w:szCs w:val="20"/>
              </w:rPr>
              <w:t>Laboratórnej diagnostike na ochorenie COVID-19 je osoba povinná sa podrobiť najskôr  v piaty deň izolácie v domácom prostredí. Po dobu domácej izolácie podľa predchádzajúcej vety sa táto nariaďuje i osobám žijúcim s ňou v spoločnej domácnosti. Laboratórnej diagnostike na ochorenie COVID-19 nie je povinné podrobiť sa dieťa do veku 3 rokov, ak príslušný regionálny úrad verejného zdravotníctva alebo poskytovateľ zdravotnej starostlivosti, ktorý poskytuje zdravotnú starostlivosť v špecializačnom odbore pediatria, a s ktorým má dieťa uzatvorenú dohodu o poskytovaní zdravotnej starostlivosti neurčí inak. Povinnosť domácej izolácie pre deti do veku 3 rokov, u ktorých nevzniklo akútne respiračné ochorenie, sa končí ukončením povinnosti domácej izolácie pre osoby žijúce s nimi v jednej domácnosti.</w:t>
            </w:r>
          </w:p>
          <w:p w14:paraId="2D08F87B" w14:textId="4F3F7F55" w:rsidR="00813304" w:rsidRDefault="00813304" w:rsidP="008524BB">
            <w:pPr>
              <w:pStyle w:val="Normlnywebov"/>
              <w:shd w:val="clear" w:color="auto" w:fill="FFFFFF"/>
              <w:jc w:val="both"/>
              <w:textAlignment w:val="baseline"/>
              <w:rPr>
                <w:sz w:val="20"/>
                <w:szCs w:val="20"/>
              </w:rPr>
            </w:pPr>
            <w:r>
              <w:rPr>
                <w:color w:val="000000"/>
                <w:sz w:val="20"/>
                <w:szCs w:val="20"/>
              </w:rPr>
              <w:t>Alternatívne, k hore uvedeným povinnostiam registrácie a izolácie v domácom prostredí musia byť tieto osoby schopné po vstupe na územie S</w:t>
            </w:r>
            <w:r w:rsidR="009B3DA3">
              <w:rPr>
                <w:color w:val="000000"/>
                <w:sz w:val="20"/>
                <w:szCs w:val="20"/>
              </w:rPr>
              <w:t>R</w:t>
            </w:r>
            <w:r>
              <w:rPr>
                <w:color w:val="000000"/>
                <w:sz w:val="20"/>
                <w:szCs w:val="20"/>
              </w:rPr>
              <w:t xml:space="preserve"> preukázať sa negatívnym výsledkom RT-PCR testu na ochorenie COVID-19 vykonaným v laboratóriách mimo územia Slovenskej republiky, nie starším ako 72 hodín.</w:t>
            </w:r>
            <w:r w:rsidR="00EE5EA4">
              <w:rPr>
                <w:color w:val="000000"/>
                <w:sz w:val="20"/>
                <w:szCs w:val="20"/>
              </w:rPr>
              <w:t xml:space="preserve"> V prípade podľa tohto odseku sa na tieto osoby nevzťahujú body 2. a 3. tohto opatrenia.</w:t>
            </w:r>
          </w:p>
          <w:p w14:paraId="3D904004" w14:textId="4C383AF5" w:rsidR="00813304" w:rsidRDefault="00813304" w:rsidP="008524BB">
            <w:pPr>
              <w:pStyle w:val="Normlnywebov"/>
              <w:shd w:val="clear" w:color="auto" w:fill="FFFFFF"/>
              <w:jc w:val="both"/>
              <w:textAlignment w:val="baseline"/>
              <w:rPr>
                <w:sz w:val="20"/>
                <w:szCs w:val="20"/>
              </w:rPr>
            </w:pPr>
            <w:r>
              <w:rPr>
                <w:b/>
                <w:bCs/>
                <w:color w:val="000000"/>
                <w:sz w:val="20"/>
                <w:szCs w:val="20"/>
              </w:rPr>
              <w:t>Všetky osoby, ktoré  vstúpia na územie Slovenskej republiky, pričom počas predchádzajúcich 14 dní navštívili krajinu, ktorá nie je členom Európskej únie</w:t>
            </w:r>
            <w:r w:rsidR="00FD0D13">
              <w:rPr>
                <w:b/>
                <w:bCs/>
                <w:color w:val="000000"/>
                <w:sz w:val="20"/>
                <w:szCs w:val="20"/>
              </w:rPr>
              <w:t xml:space="preserve"> (s výnimkou </w:t>
            </w:r>
            <w:r w:rsidR="00FD0D13">
              <w:rPr>
                <w:color w:val="000000"/>
                <w:sz w:val="20"/>
                <w:szCs w:val="20"/>
              </w:rPr>
              <w:t>Austrálie, Číny, Islandu, Japonska, Južnej Kórey, Kanady, Lichtenštajnska, Monaka, Nórska, Nového Zélandu, Veľkej Británie a Severného Írska,</w:t>
            </w:r>
            <w:r w:rsidR="005A0184">
              <w:rPr>
                <w:color w:val="000000"/>
                <w:sz w:val="20"/>
                <w:szCs w:val="20"/>
              </w:rPr>
              <w:t xml:space="preserve"> Sanmarínskej republiky,</w:t>
            </w:r>
            <w:r w:rsidR="00FD0D13">
              <w:rPr>
                <w:color w:val="000000"/>
                <w:sz w:val="20"/>
                <w:szCs w:val="20"/>
              </w:rPr>
              <w:t xml:space="preserve"> Švajčiarska</w:t>
            </w:r>
            <w:r w:rsidR="00512339">
              <w:rPr>
                <w:color w:val="000000"/>
                <w:sz w:val="20"/>
                <w:szCs w:val="20"/>
              </w:rPr>
              <w:t>, Taiwanu a Vatikánu</w:t>
            </w:r>
            <w:r w:rsidR="00FD0D13">
              <w:rPr>
                <w:color w:val="000000"/>
                <w:sz w:val="20"/>
                <w:szCs w:val="20"/>
              </w:rPr>
              <w:t>)</w:t>
            </w:r>
            <w:r>
              <w:rPr>
                <w:color w:val="000000"/>
                <w:sz w:val="20"/>
                <w:szCs w:val="20"/>
              </w:rPr>
              <w:t xml:space="preserve">, sú povinné ísť do izolácie v domácom prostredí do doby obdržania negatívneho výsledku RT-PCR testu na ochorenie COVID-19. Týmto osobám sa súčasne nariaďuje, aby sa najneskôr bezprostredne pri vstupe do Slovenskej republiky registrovali na webe </w:t>
            </w:r>
            <w:hyperlink r:id="rId8" w:history="1">
              <w:r>
                <w:rPr>
                  <w:rStyle w:val="Hypertextovprepojenie"/>
                  <w:sz w:val="20"/>
                  <w:szCs w:val="20"/>
                </w:rPr>
                <w:t>http://korona.gov.sk/ehranica</w:t>
              </w:r>
            </w:hyperlink>
            <w:r>
              <w:rPr>
                <w:color w:val="000000"/>
                <w:sz w:val="20"/>
                <w:szCs w:val="20"/>
              </w:rPr>
              <w:t>. Tieto osoby sú povinné počas svojho pobytu na území Slovenskej republiky byť schopné sa preukázať potvrdením o hore uvedenej registrácii príslušníkom Policajného zboru Slovenskej republiky. Tieto osoby sú povinné podrobiť sa laboratórnej diagnostike na ochorenie COVID-19 a to najskôr v piaty deň izolácie v domácom prostredí. Po dobu domácej izolácie osôb vstupujúcich na územie SR sú povinné dodržiavať izoláciu v domácom prostredí i osoby žijúce s nimi v spoločnej domácnosti. Laboratórnej diagnostike na ochorenie COVID-19 nie je povinné podrobiť sa dieťa do veku 3 rokov, ak príslušný regionálny úrad verejného zdravotníctva alebo poskytovateľ zdravotnej starostlivosti, ktorý poskytuje zdravotnú starostlivosť v špecializačnom odbore pediatria, a s ktorým má dieťa uzatvorenú dohodu o poskytovaní zdravotnej starostlivosti neurčí inak. Povinnosť domácej izolácie pre deti do veku 3 rokov, u ktorých nevzniklo akútne respiračné ochorenie, sa končí ukončením povinnosti domácej izolácie pre osoby žijúce s nimi v jednej domácnosti</w:t>
            </w:r>
          </w:p>
          <w:p w14:paraId="12C59D23" w14:textId="5A7FDB82" w:rsidR="000C7A19" w:rsidRDefault="00EE5EA4" w:rsidP="008524BB">
            <w:pPr>
              <w:pStyle w:val="Normlnywebov"/>
              <w:shd w:val="clear" w:color="auto" w:fill="FFFFFF"/>
              <w:jc w:val="both"/>
              <w:textAlignment w:val="baseline"/>
              <w:rPr>
                <w:color w:val="000000"/>
                <w:sz w:val="20"/>
                <w:szCs w:val="20"/>
              </w:rPr>
            </w:pPr>
            <w:r>
              <w:rPr>
                <w:color w:val="000000"/>
                <w:sz w:val="20"/>
                <w:szCs w:val="20"/>
              </w:rPr>
              <w:t>2.</w:t>
            </w:r>
            <w:r w:rsidR="00813304">
              <w:rPr>
                <w:color w:val="000000"/>
                <w:sz w:val="20"/>
                <w:szCs w:val="20"/>
              </w:rPr>
              <w:t xml:space="preserve">Všetkým týmto osobám  sa nariaďuje, aby bezprostredne po návrate do </w:t>
            </w:r>
            <w:r w:rsidR="009B3DA3">
              <w:rPr>
                <w:color w:val="000000"/>
                <w:sz w:val="20"/>
                <w:szCs w:val="20"/>
              </w:rPr>
              <w:t xml:space="preserve">SR </w:t>
            </w:r>
            <w:r w:rsidR="00813304">
              <w:rPr>
                <w:color w:val="000000"/>
                <w:sz w:val="20"/>
                <w:szCs w:val="20"/>
              </w:rPr>
              <w:t xml:space="preserve">oznámili túto skutočnosť a to telefonicky alebo elektronicky príslušnému regionálnemu úradu </w:t>
            </w:r>
            <w:r w:rsidR="00813304">
              <w:rPr>
                <w:color w:val="000000"/>
                <w:sz w:val="20"/>
                <w:szCs w:val="20"/>
              </w:rPr>
              <w:lastRenderedPageBreak/>
              <w:t>verejného zdravotníctva a poskytovateľovi zdravotnej starostlivosti, ktorý poskytuje zdravotnú starostlivosť v špecializačnom odbore všeobecné lekárstvo, a s ktorým majú uzatvorenú dohodu o poskytovaní zdravotnej starostlivosti alebo poskytovateľovi zdravotnej starostlivosti, ktorý poskytuje zdravotnú starostlivosť v špecializačnom odbore pediatria, a s ktorým má dieťa uzatvorenú dohodu o poskytovaní zdravotnej starostlivosti. Osoby, ktoré nemajú na území S</w:t>
            </w:r>
            <w:r w:rsidR="009B3DA3">
              <w:rPr>
                <w:color w:val="000000"/>
                <w:sz w:val="20"/>
                <w:szCs w:val="20"/>
              </w:rPr>
              <w:t>R</w:t>
            </w:r>
            <w:r w:rsidR="00813304">
              <w:rPr>
                <w:color w:val="000000"/>
                <w:sz w:val="20"/>
                <w:szCs w:val="20"/>
              </w:rPr>
              <w:t xml:space="preserve"> uzatvorenú takúto dohodu sú povinné oznámiť umiestnenie do izolácie miestne príslušnému lekárovi samosprávneho kraja.</w:t>
            </w:r>
          </w:p>
          <w:p w14:paraId="7614F55F" w14:textId="2358A74D" w:rsidR="00EE5EA4" w:rsidRDefault="00EE5EA4" w:rsidP="008524BB">
            <w:pPr>
              <w:pStyle w:val="Normlnywebov"/>
              <w:shd w:val="clear" w:color="auto" w:fill="FFFFFF"/>
              <w:jc w:val="both"/>
              <w:textAlignment w:val="baseline"/>
              <w:rPr>
                <w:color w:val="000000"/>
                <w:sz w:val="20"/>
                <w:szCs w:val="20"/>
              </w:rPr>
            </w:pPr>
            <w:r>
              <w:rPr>
                <w:color w:val="000000"/>
                <w:sz w:val="20"/>
                <w:szCs w:val="20"/>
              </w:rPr>
              <w:t>3.</w:t>
            </w:r>
            <w:r w:rsidR="005A0184">
              <w:rPr>
                <w:color w:val="000000"/>
                <w:sz w:val="20"/>
                <w:szCs w:val="20"/>
              </w:rPr>
              <w:t>Všetkým poskytovateľom zdravotnej starostlivosti, ktorí poskytujú zdravotnú starostlivosť v špecializovanom odbore všeobecné lekárstvo alebo pediatria sa nariaďuje, aby všetkým osobám podľa bodu 1, ktoré v období od 1.10.2020 od 7.00 hod. vstúpili na územie SR, vrátane osôb, ktoré s touto osobou žujú v spoločnej domácnosti, vystavili PN z dôvodu karantény pre COVID -19, ak o to tieto osoby požiadajú.</w:t>
            </w:r>
          </w:p>
          <w:p w14:paraId="0C3CACD4" w14:textId="19CC1D12" w:rsidR="006E006C" w:rsidRDefault="006E006C" w:rsidP="008524BB">
            <w:pPr>
              <w:pStyle w:val="Normlnywebov"/>
              <w:shd w:val="clear" w:color="auto" w:fill="FFFFFF"/>
              <w:jc w:val="both"/>
              <w:textAlignment w:val="baseline"/>
              <w:rPr>
                <w:rFonts w:asciiTheme="minorHAnsi" w:hAnsiTheme="minorHAnsi" w:cs="Arial"/>
                <w:color w:val="000000"/>
                <w:sz w:val="20"/>
                <w:szCs w:val="20"/>
                <w:shd w:val="clear" w:color="auto" w:fill="FFFFFF"/>
              </w:rPr>
            </w:pPr>
            <w:r w:rsidRPr="006E006C">
              <w:rPr>
                <w:rFonts w:asciiTheme="minorHAnsi" w:hAnsiTheme="minorHAnsi" w:cs="Arial"/>
                <w:b/>
                <w:bCs/>
                <w:color w:val="000000"/>
                <w:sz w:val="20"/>
                <w:szCs w:val="20"/>
                <w:shd w:val="clear" w:color="auto" w:fill="FFFFFF"/>
              </w:rPr>
              <w:t>Všetky osoby, ktoré vstupujú na územie Slovenskej republiky spôsobom medzinárodnej leteckej dopravy</w:t>
            </w:r>
            <w:r w:rsidRPr="006E006C">
              <w:rPr>
                <w:rFonts w:asciiTheme="minorHAnsi" w:hAnsiTheme="minorHAnsi" w:cs="Arial"/>
                <w:color w:val="000000"/>
                <w:sz w:val="20"/>
                <w:szCs w:val="20"/>
                <w:shd w:val="clear" w:color="auto" w:fill="FFFFFF"/>
              </w:rPr>
              <w:t xml:space="preserve"> a zároveň počas posledných 14 dní navštívili rizikovú krajinu, sú povinné registrovať sa na </w:t>
            </w:r>
            <w:hyperlink r:id="rId9" w:history="1">
              <w:r w:rsidRPr="006E006C">
                <w:rPr>
                  <w:rStyle w:val="Hypertextovprepojenie"/>
                  <w:rFonts w:asciiTheme="minorHAnsi" w:hAnsiTheme="minorHAnsi" w:cs="Arial"/>
                  <w:color w:val="135CAE"/>
                  <w:sz w:val="20"/>
                  <w:szCs w:val="20"/>
                  <w:shd w:val="clear" w:color="auto" w:fill="FFFFFF"/>
                </w:rPr>
                <w:t>http://korona.gov.sk/ehranica</w:t>
              </w:r>
            </w:hyperlink>
            <w:r w:rsidRPr="006E006C">
              <w:rPr>
                <w:rFonts w:asciiTheme="minorHAnsi" w:hAnsiTheme="minorHAnsi" w:cs="Arial"/>
                <w:color w:val="000000"/>
                <w:sz w:val="20"/>
                <w:szCs w:val="20"/>
                <w:shd w:val="clear" w:color="auto" w:fill="FFFFFF"/>
              </w:rPr>
              <w:t> a po prílete sa pri kontrole touto registráciou preukázať.</w:t>
            </w:r>
          </w:p>
          <w:p w14:paraId="4F022ECA" w14:textId="77777777" w:rsidR="00A534C2" w:rsidRPr="00A534C2" w:rsidRDefault="00A534C2" w:rsidP="00A534C2">
            <w:pPr>
              <w:pStyle w:val="Nadpis3"/>
              <w:shd w:val="clear" w:color="auto" w:fill="FFFFFF"/>
              <w:spacing w:before="150" w:beforeAutospacing="0" w:after="150" w:afterAutospacing="0" w:line="312" w:lineRule="atLeast"/>
              <w:outlineLvl w:val="2"/>
              <w:rPr>
                <w:rFonts w:asciiTheme="minorHAnsi" w:hAnsiTheme="minorHAnsi" w:cs="Arial"/>
                <w:color w:val="000000" w:themeColor="text1"/>
                <w:sz w:val="20"/>
                <w:szCs w:val="20"/>
              </w:rPr>
            </w:pPr>
            <w:r w:rsidRPr="00A534C2">
              <w:rPr>
                <w:rFonts w:asciiTheme="minorHAnsi" w:hAnsiTheme="minorHAnsi" w:cs="Arial"/>
                <w:color w:val="000000" w:themeColor="text1"/>
                <w:sz w:val="20"/>
                <w:szCs w:val="20"/>
              </w:rPr>
              <w:t>Formulár pri návrate leteckou dopravou</w:t>
            </w:r>
          </w:p>
          <w:p w14:paraId="21C9E7F5" w14:textId="77777777" w:rsidR="00A534C2" w:rsidRPr="00A534C2" w:rsidRDefault="00A534C2" w:rsidP="00A534C2">
            <w:pPr>
              <w:pStyle w:val="Normlnywebov"/>
              <w:shd w:val="clear" w:color="auto" w:fill="FFFFFF"/>
              <w:spacing w:before="0" w:beforeAutospacing="0" w:after="0" w:afterAutospacing="0"/>
              <w:rPr>
                <w:rFonts w:asciiTheme="minorHAnsi" w:hAnsiTheme="minorHAnsi" w:cs="Arial"/>
                <w:color w:val="000000" w:themeColor="text1"/>
                <w:sz w:val="20"/>
                <w:szCs w:val="20"/>
              </w:rPr>
            </w:pPr>
            <w:r w:rsidRPr="00A534C2">
              <w:rPr>
                <w:rFonts w:asciiTheme="minorHAnsi" w:hAnsiTheme="minorHAnsi" w:cs="Arial"/>
                <w:color w:val="000000" w:themeColor="text1"/>
                <w:sz w:val="20"/>
                <w:szCs w:val="20"/>
              </w:rPr>
              <w:t xml:space="preserve">Od 7. septembra platí na Slovensku plošné uvoľnenie letov. Podmienené je dodržiavaním prísnych </w:t>
            </w:r>
            <w:proofErr w:type="spellStart"/>
            <w:r w:rsidRPr="00A534C2">
              <w:rPr>
                <w:rFonts w:asciiTheme="minorHAnsi" w:hAnsiTheme="minorHAnsi" w:cs="Arial"/>
                <w:color w:val="000000" w:themeColor="text1"/>
                <w:sz w:val="20"/>
                <w:szCs w:val="20"/>
              </w:rPr>
              <w:t>protiepidemických</w:t>
            </w:r>
            <w:proofErr w:type="spellEnd"/>
            <w:r w:rsidRPr="00A534C2">
              <w:rPr>
                <w:rFonts w:asciiTheme="minorHAnsi" w:hAnsiTheme="minorHAnsi" w:cs="Arial"/>
                <w:color w:val="000000" w:themeColor="text1"/>
                <w:sz w:val="20"/>
                <w:szCs w:val="20"/>
              </w:rPr>
              <w:t xml:space="preserve"> opatrení.</w:t>
            </w:r>
          </w:p>
          <w:p w14:paraId="59D45D0C" w14:textId="77777777" w:rsidR="00A534C2" w:rsidRPr="00A534C2" w:rsidRDefault="00A534C2" w:rsidP="00A534C2">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sidRPr="00A534C2">
              <w:rPr>
                <w:rStyle w:val="Vrazn"/>
                <w:rFonts w:asciiTheme="minorHAnsi" w:hAnsiTheme="minorHAnsi" w:cs="Arial"/>
                <w:color w:val="000000" w:themeColor="text1"/>
                <w:sz w:val="20"/>
                <w:szCs w:val="20"/>
              </w:rPr>
              <w:t>Každý cestujúci, ktorý prilieta na Slovensko z ktorejkoľvek krajiny, musí vyplniť </w:t>
            </w:r>
            <w:hyperlink r:id="rId10" w:history="1">
              <w:r w:rsidRPr="00A534C2">
                <w:rPr>
                  <w:rStyle w:val="Hypertextovprepojenie"/>
                  <w:rFonts w:asciiTheme="minorHAnsi" w:hAnsiTheme="minorHAnsi" w:cs="Arial"/>
                  <w:color w:val="000000" w:themeColor="text1"/>
                  <w:sz w:val="20"/>
                  <w:szCs w:val="20"/>
                </w:rPr>
                <w:t>Formulár na vyhľadanie cestujúceho v súvislosti s ochranou verejného zdravia (</w:t>
              </w:r>
              <w:proofErr w:type="spellStart"/>
              <w:r w:rsidRPr="00A534C2">
                <w:rPr>
                  <w:rStyle w:val="Hypertextovprepojenie"/>
                  <w:rFonts w:asciiTheme="minorHAnsi" w:hAnsiTheme="minorHAnsi" w:cs="Arial"/>
                  <w:color w:val="000000" w:themeColor="text1"/>
                  <w:sz w:val="20"/>
                  <w:szCs w:val="20"/>
                </w:rPr>
                <w:t>Public</w:t>
              </w:r>
              <w:proofErr w:type="spellEnd"/>
              <w:r w:rsidRPr="00A534C2">
                <w:rPr>
                  <w:rStyle w:val="Hypertextovprepojenie"/>
                  <w:rFonts w:asciiTheme="minorHAnsi" w:hAnsiTheme="minorHAnsi" w:cs="Arial"/>
                  <w:color w:val="000000" w:themeColor="text1"/>
                  <w:sz w:val="20"/>
                  <w:szCs w:val="20"/>
                </w:rPr>
                <w:t xml:space="preserve"> </w:t>
              </w:r>
              <w:proofErr w:type="spellStart"/>
              <w:r w:rsidRPr="00A534C2">
                <w:rPr>
                  <w:rStyle w:val="Hypertextovprepojenie"/>
                  <w:rFonts w:asciiTheme="minorHAnsi" w:hAnsiTheme="minorHAnsi" w:cs="Arial"/>
                  <w:color w:val="000000" w:themeColor="text1"/>
                  <w:sz w:val="20"/>
                  <w:szCs w:val="20"/>
                </w:rPr>
                <w:t>Health</w:t>
              </w:r>
              <w:proofErr w:type="spellEnd"/>
              <w:r w:rsidRPr="00A534C2">
                <w:rPr>
                  <w:rStyle w:val="Hypertextovprepojenie"/>
                  <w:rFonts w:asciiTheme="minorHAnsi" w:hAnsiTheme="minorHAnsi" w:cs="Arial"/>
                  <w:color w:val="000000" w:themeColor="text1"/>
                  <w:sz w:val="20"/>
                  <w:szCs w:val="20"/>
                </w:rPr>
                <w:t xml:space="preserve"> </w:t>
              </w:r>
              <w:proofErr w:type="spellStart"/>
              <w:r w:rsidRPr="00A534C2">
                <w:rPr>
                  <w:rStyle w:val="Hypertextovprepojenie"/>
                  <w:rFonts w:asciiTheme="minorHAnsi" w:hAnsiTheme="minorHAnsi" w:cs="Arial"/>
                  <w:color w:val="000000" w:themeColor="text1"/>
                  <w:sz w:val="20"/>
                  <w:szCs w:val="20"/>
                </w:rPr>
                <w:t>Passenger</w:t>
              </w:r>
              <w:proofErr w:type="spellEnd"/>
              <w:r w:rsidRPr="00A534C2">
                <w:rPr>
                  <w:rStyle w:val="Hypertextovprepojenie"/>
                  <w:rFonts w:asciiTheme="minorHAnsi" w:hAnsiTheme="minorHAnsi" w:cs="Arial"/>
                  <w:color w:val="000000" w:themeColor="text1"/>
                  <w:sz w:val="20"/>
                  <w:szCs w:val="20"/>
                </w:rPr>
                <w:t xml:space="preserve"> </w:t>
              </w:r>
              <w:proofErr w:type="spellStart"/>
              <w:r w:rsidRPr="00A534C2">
                <w:rPr>
                  <w:rStyle w:val="Hypertextovprepojenie"/>
                  <w:rFonts w:asciiTheme="minorHAnsi" w:hAnsiTheme="minorHAnsi" w:cs="Arial"/>
                  <w:color w:val="000000" w:themeColor="text1"/>
                  <w:sz w:val="20"/>
                  <w:szCs w:val="20"/>
                </w:rPr>
                <w:t>Locator</w:t>
              </w:r>
              <w:proofErr w:type="spellEnd"/>
              <w:r w:rsidRPr="00A534C2">
                <w:rPr>
                  <w:rStyle w:val="Hypertextovprepojenie"/>
                  <w:rFonts w:asciiTheme="minorHAnsi" w:hAnsiTheme="minorHAnsi" w:cs="Arial"/>
                  <w:color w:val="000000" w:themeColor="text1"/>
                  <w:sz w:val="20"/>
                  <w:szCs w:val="20"/>
                </w:rPr>
                <w:t xml:space="preserve"> </w:t>
              </w:r>
              <w:proofErr w:type="spellStart"/>
              <w:r w:rsidRPr="00A534C2">
                <w:rPr>
                  <w:rStyle w:val="Hypertextovprepojenie"/>
                  <w:rFonts w:asciiTheme="minorHAnsi" w:hAnsiTheme="minorHAnsi" w:cs="Arial"/>
                  <w:color w:val="000000" w:themeColor="text1"/>
                  <w:sz w:val="20"/>
                  <w:szCs w:val="20"/>
                </w:rPr>
                <w:t>Form</w:t>
              </w:r>
              <w:proofErr w:type="spellEnd"/>
            </w:hyperlink>
            <w:r w:rsidRPr="00A534C2">
              <w:rPr>
                <w:rStyle w:val="Vrazn"/>
                <w:rFonts w:asciiTheme="minorHAnsi" w:hAnsiTheme="minorHAnsi" w:cs="Arial"/>
                <w:color w:val="000000" w:themeColor="text1"/>
                <w:sz w:val="20"/>
                <w:szCs w:val="20"/>
              </w:rPr>
              <w:t>). </w:t>
            </w:r>
            <w:r w:rsidRPr="00A534C2">
              <w:rPr>
                <w:rFonts w:asciiTheme="minorHAnsi" w:hAnsiTheme="minorHAnsi" w:cs="Arial"/>
                <w:color w:val="000000" w:themeColor="text1"/>
                <w:sz w:val="20"/>
                <w:szCs w:val="20"/>
              </w:rPr>
              <w:t> Niektoré letecké spoločnosti môžu v súčasnej dobe aj pri návrate do vlasti vyžadovať preukázanie pozitívneho testu na COVID-19. Podmienky týkajúce sa prepravy cestujúcich sú v kompetencii leteckých spoločností preto </w:t>
            </w:r>
            <w:r w:rsidRPr="00A534C2">
              <w:rPr>
                <w:rStyle w:val="Vrazn"/>
                <w:rFonts w:asciiTheme="minorHAnsi" w:hAnsiTheme="minorHAnsi" w:cs="Arial"/>
                <w:color w:val="000000" w:themeColor="text1"/>
                <w:sz w:val="20"/>
                <w:szCs w:val="20"/>
              </w:rPr>
              <w:t>odporúčame informovať sa u príslušnej leteckej spoločnosti o podmienkach vstupu na palubu aj pri návrate do SR</w:t>
            </w:r>
            <w:r w:rsidRPr="00A534C2">
              <w:rPr>
                <w:rFonts w:asciiTheme="minorHAnsi" w:hAnsiTheme="minorHAnsi" w:cs="Arial"/>
                <w:color w:val="000000" w:themeColor="text1"/>
                <w:sz w:val="20"/>
                <w:szCs w:val="20"/>
              </w:rPr>
              <w:t>.</w:t>
            </w:r>
          </w:p>
          <w:p w14:paraId="189A89B0" w14:textId="77777777" w:rsidR="00A534C2" w:rsidRDefault="00A534C2" w:rsidP="008524BB">
            <w:pPr>
              <w:jc w:val="both"/>
              <w:rPr>
                <w:sz w:val="20"/>
                <w:szCs w:val="20"/>
              </w:rPr>
            </w:pPr>
          </w:p>
          <w:p w14:paraId="63D4D51A" w14:textId="77777777" w:rsidR="00A534C2" w:rsidRDefault="00A534C2" w:rsidP="008524BB">
            <w:pPr>
              <w:jc w:val="both"/>
              <w:rPr>
                <w:sz w:val="20"/>
                <w:szCs w:val="20"/>
              </w:rPr>
            </w:pPr>
          </w:p>
          <w:p w14:paraId="15D29151" w14:textId="7BA0D33D" w:rsidR="00B76C9C" w:rsidRDefault="004E4CA3" w:rsidP="008524BB">
            <w:pPr>
              <w:jc w:val="both"/>
              <w:rPr>
                <w:b/>
                <w:bCs/>
                <w:color w:val="000000"/>
                <w:sz w:val="20"/>
                <w:szCs w:val="20"/>
              </w:rPr>
            </w:pPr>
            <w:r w:rsidRPr="003156AC">
              <w:rPr>
                <w:sz w:val="20"/>
                <w:szCs w:val="20"/>
              </w:rPr>
              <w:t>Karanténa sa nevzťahuje na</w:t>
            </w:r>
            <w:r>
              <w:rPr>
                <w:sz w:val="20"/>
                <w:szCs w:val="20"/>
              </w:rPr>
              <w:t>:</w:t>
            </w:r>
          </w:p>
          <w:p w14:paraId="6A7979A8" w14:textId="7A8F1C97" w:rsidR="00B76C9C" w:rsidRDefault="00B76C9C" w:rsidP="008524BB">
            <w:pPr>
              <w:jc w:val="both"/>
              <w:rPr>
                <w:b/>
                <w:bCs/>
                <w:color w:val="FF0000"/>
                <w:sz w:val="20"/>
                <w:szCs w:val="20"/>
              </w:rPr>
            </w:pPr>
            <w:r>
              <w:rPr>
                <w:rFonts w:ascii="Symbol" w:hAnsi="Symbol"/>
                <w:b/>
                <w:bCs/>
                <w:color w:val="000000"/>
                <w:sz w:val="20"/>
                <w:szCs w:val="20"/>
              </w:rPr>
              <w:t>·</w:t>
            </w:r>
            <w:r>
              <w:rPr>
                <w:color w:val="000000"/>
              </w:rPr>
              <w:t xml:space="preserve"> </w:t>
            </w:r>
            <w:r>
              <w:rPr>
                <w:color w:val="FF0000"/>
                <w:sz w:val="20"/>
                <w:szCs w:val="20"/>
              </w:rPr>
              <w:t>po odsúhlasení Ministerstvom pôdohospodárstva a rozvoja vidieka Slovenskej republiky na osoby zabezpečujúce servis a údržbu poľnohospodárskej a lesnej techniky, posádky poľnohospodárskej a lesnej techniky a ich sprievod</w:t>
            </w:r>
          </w:p>
          <w:p w14:paraId="2D019B64" w14:textId="5F48D6DF" w:rsidR="00B76C9C" w:rsidRDefault="00B76C9C" w:rsidP="008524BB">
            <w:pPr>
              <w:jc w:val="both"/>
              <w:rPr>
                <w:color w:val="000000"/>
                <w:sz w:val="20"/>
                <w:szCs w:val="20"/>
              </w:rPr>
            </w:pPr>
            <w:r>
              <w:rPr>
                <w:rFonts w:ascii="Symbol" w:hAnsi="Symbol"/>
                <w:b/>
                <w:bCs/>
                <w:color w:val="000000"/>
                <w:sz w:val="20"/>
                <w:szCs w:val="20"/>
              </w:rPr>
              <w:t>·</w:t>
            </w:r>
            <w:r>
              <w:rPr>
                <w:color w:val="000000"/>
                <w:sz w:val="20"/>
                <w:szCs w:val="20"/>
              </w:rPr>
              <w:t xml:space="preserve">  osoby, ktoré za predchádzajúcich 14 dní, navštívili výlučne krajinu – ( Austrálske spoločenstvo, Bulharská republika, Cyperská republika, Čínska ľudová republika, Dánske kráľovstvo, Estónska republika, Fínska republika, Grécka republika, Írska republika, Island, Japonsko, Kórejská republika, Kanada Lichtenštajnské kniežatstvo, Litovská republika, Lotyšská republika, Maďarsko, Monako, Nemecká spolková republika, Nórske kráľovstvo, Nový Zéland, Poľská republika, Rakúska republika, </w:t>
            </w:r>
            <w:r w:rsidR="005A0184">
              <w:rPr>
                <w:color w:val="000000"/>
                <w:sz w:val="20"/>
                <w:szCs w:val="20"/>
              </w:rPr>
              <w:t xml:space="preserve">Sanmarínska republika, </w:t>
            </w:r>
            <w:r>
              <w:rPr>
                <w:color w:val="000000"/>
                <w:sz w:val="20"/>
                <w:szCs w:val="20"/>
              </w:rPr>
              <w:t>Slovinská republika, Spojené kráľovstvo</w:t>
            </w:r>
            <w:r w:rsidR="00970CBA">
              <w:rPr>
                <w:color w:val="000000"/>
                <w:sz w:val="20"/>
                <w:szCs w:val="20"/>
              </w:rPr>
              <w:t xml:space="preserve"> </w:t>
            </w:r>
            <w:r>
              <w:rPr>
                <w:color w:val="000000"/>
                <w:sz w:val="20"/>
                <w:szCs w:val="20"/>
              </w:rPr>
              <w:t xml:space="preserve">Veľkej Británie a Severného Írska, Švajčiarska konfederácia, Švédske kráľovstvo, </w:t>
            </w:r>
            <w:r w:rsidR="005A0184">
              <w:rPr>
                <w:color w:val="000000"/>
                <w:sz w:val="20"/>
                <w:szCs w:val="20"/>
              </w:rPr>
              <w:t xml:space="preserve">Taiwan, </w:t>
            </w:r>
            <w:r>
              <w:rPr>
                <w:color w:val="000000"/>
                <w:sz w:val="20"/>
                <w:szCs w:val="20"/>
              </w:rPr>
              <w:t>Talianska republika</w:t>
            </w:r>
            <w:r w:rsidR="005A0184">
              <w:rPr>
                <w:color w:val="000000"/>
                <w:sz w:val="20"/>
                <w:szCs w:val="20"/>
              </w:rPr>
              <w:t>, Vatikánsky mestský štát</w:t>
            </w:r>
            <w:r>
              <w:rPr>
                <w:color w:val="000000"/>
                <w:sz w:val="20"/>
                <w:szCs w:val="20"/>
              </w:rPr>
              <w:t>)</w:t>
            </w:r>
          </w:p>
          <w:p w14:paraId="23CA3755" w14:textId="62E8A30E" w:rsidR="00B76C9C" w:rsidRPr="00141D25" w:rsidRDefault="00B76C9C" w:rsidP="008524BB">
            <w:pPr>
              <w:jc w:val="both"/>
              <w:rPr>
                <w:sz w:val="20"/>
                <w:szCs w:val="20"/>
              </w:rPr>
            </w:pPr>
            <w:r>
              <w:rPr>
                <w:rFonts w:ascii="Symbol" w:hAnsi="Symbol"/>
                <w:color w:val="000000"/>
                <w:sz w:val="20"/>
                <w:szCs w:val="20"/>
              </w:rPr>
              <w:t>·</w:t>
            </w:r>
            <w:r>
              <w:rPr>
                <w:color w:val="000000"/>
                <w:sz w:val="20"/>
                <w:szCs w:val="20"/>
              </w:rPr>
              <w:t xml:space="preserve"> vodičov (nákladná, autobusová... doprava), pohrebná služba, </w:t>
            </w:r>
            <w:r w:rsidR="00505766">
              <w:rPr>
                <w:color w:val="000000"/>
                <w:sz w:val="20"/>
                <w:szCs w:val="20"/>
              </w:rPr>
              <w:t xml:space="preserve">zdravotná služba, </w:t>
            </w:r>
            <w:r>
              <w:rPr>
                <w:color w:val="000000"/>
                <w:sz w:val="20"/>
                <w:szCs w:val="20"/>
              </w:rPr>
              <w:t>poslanci EP, členovia zastupiteľských úradov</w:t>
            </w:r>
            <w:r w:rsidR="00141D25">
              <w:rPr>
                <w:color w:val="000000"/>
                <w:sz w:val="20"/>
                <w:szCs w:val="20"/>
              </w:rPr>
              <w:t xml:space="preserve">, </w:t>
            </w:r>
            <w:r w:rsidR="00141D25" w:rsidRPr="00141D25">
              <w:rPr>
                <w:sz w:val="20"/>
                <w:szCs w:val="20"/>
              </w:rPr>
              <w:t>po odsúhlasení Ministerstvom zdravotníctva S</w:t>
            </w:r>
            <w:r w:rsidR="00141D25">
              <w:rPr>
                <w:sz w:val="20"/>
                <w:szCs w:val="20"/>
              </w:rPr>
              <w:t>R</w:t>
            </w:r>
            <w:r w:rsidR="00141D25" w:rsidRPr="00141D25">
              <w:rPr>
                <w:sz w:val="20"/>
                <w:szCs w:val="20"/>
              </w:rPr>
              <w:t xml:space="preserve"> na osoby, ktoré vstupujú alebo opúšťajú územie S</w:t>
            </w:r>
            <w:r w:rsidR="00141D25">
              <w:rPr>
                <w:sz w:val="20"/>
                <w:szCs w:val="20"/>
              </w:rPr>
              <w:t>R</w:t>
            </w:r>
            <w:r w:rsidR="00141D25" w:rsidRPr="00141D25">
              <w:rPr>
                <w:sz w:val="20"/>
                <w:szCs w:val="20"/>
              </w:rPr>
              <w:t xml:space="preserve"> za účelom zabezpečenia akútnej a neodkladnej diagnostiky a liečby, protokolárnej prevencie a </w:t>
            </w:r>
            <w:r w:rsidR="00141D25" w:rsidRPr="00141D25">
              <w:rPr>
                <w:sz w:val="20"/>
                <w:szCs w:val="20"/>
              </w:rPr>
              <w:lastRenderedPageBreak/>
              <w:t>liečby, a pokračujúcej liečby</w:t>
            </w:r>
            <w:r w:rsidR="00141D25">
              <w:t xml:space="preserve"> </w:t>
            </w:r>
            <w:r w:rsidR="00141D25" w:rsidRPr="00141D25">
              <w:rPr>
                <w:sz w:val="20"/>
                <w:szCs w:val="20"/>
              </w:rPr>
              <w:t>zdravotných stavov svojich, alebo osôb im blízkym</w:t>
            </w:r>
            <w:r w:rsidR="00141D25">
              <w:rPr>
                <w:sz w:val="20"/>
                <w:szCs w:val="20"/>
              </w:rPr>
              <w:t xml:space="preserve">, </w:t>
            </w:r>
            <w:r w:rsidR="00141D25" w:rsidRPr="00141D25">
              <w:rPr>
                <w:sz w:val="20"/>
                <w:szCs w:val="20"/>
              </w:rPr>
              <w:t>štátnych zamestnancov a zamestnancov pri výkone práce vo verejnom záujme</w:t>
            </w:r>
            <w:r w:rsidR="00141D25">
              <w:rPr>
                <w:sz w:val="20"/>
                <w:szCs w:val="20"/>
              </w:rPr>
              <w:t>...</w:t>
            </w:r>
          </w:p>
          <w:p w14:paraId="1874680D" w14:textId="43199EC8" w:rsidR="004E4CA3" w:rsidRPr="003156AC" w:rsidRDefault="004E4CA3" w:rsidP="008524BB">
            <w:pPr>
              <w:jc w:val="both"/>
              <w:rPr>
                <w:b/>
                <w:bCs/>
                <w:sz w:val="20"/>
                <w:szCs w:val="20"/>
              </w:rPr>
            </w:pPr>
            <w:r>
              <w:rPr>
                <w:sz w:val="20"/>
                <w:szCs w:val="20"/>
              </w:rPr>
              <w:sym w:font="Symbol" w:char="F0B7"/>
            </w:r>
            <w:r w:rsidRPr="003156AC">
              <w:rPr>
                <w:sz w:val="20"/>
                <w:szCs w:val="20"/>
              </w:rPr>
              <w:t xml:space="preserve"> osoby, ktoré majú trvalý pobyt alebo prechodný pobyt v SR a majú uzatvorený pracovnoprávny vzťah, obdobný pracovný vzťah alebo miesto výkonu práce (napr. u SZČO), v prihraničných oblastiach </w:t>
            </w:r>
            <w:r w:rsidR="00365EED">
              <w:rPr>
                <w:sz w:val="20"/>
                <w:szCs w:val="20"/>
              </w:rPr>
              <w:t xml:space="preserve">na území susedného štátu </w:t>
            </w:r>
            <w:r w:rsidRPr="003156AC">
              <w:rPr>
                <w:sz w:val="20"/>
                <w:szCs w:val="20"/>
              </w:rPr>
              <w:t>vo vzdialenosti pozemnou cestnou komunikáciou do 30 km od otvoreného hraničného priechodu na územie SR a sú držiteľmi potvrdenia od zamestnávateľa o takomto výkone práce alebo potvrdenia o takomto výkone práce.</w:t>
            </w:r>
          </w:p>
          <w:p w14:paraId="44C87338" w14:textId="4AEB512A" w:rsidR="004E4CA3" w:rsidRDefault="004E4CA3" w:rsidP="008524BB">
            <w:pPr>
              <w:jc w:val="both"/>
              <w:rPr>
                <w:sz w:val="20"/>
                <w:szCs w:val="20"/>
              </w:rPr>
            </w:pPr>
            <w:r>
              <w:sym w:font="Symbol" w:char="F0B7"/>
            </w:r>
            <w:r>
              <w:t xml:space="preserve"> </w:t>
            </w:r>
            <w:r w:rsidRPr="009B3DA3">
              <w:rPr>
                <w:sz w:val="20"/>
                <w:szCs w:val="20"/>
              </w:rPr>
              <w:t xml:space="preserve">na osoby, ktoré majú trvalý pobyt alebo prechodný pobyt v prihraničných oblastiach  </w:t>
            </w:r>
            <w:r w:rsidR="00365EED">
              <w:rPr>
                <w:sz w:val="20"/>
                <w:szCs w:val="20"/>
              </w:rPr>
              <w:t xml:space="preserve">susedného štátu </w:t>
            </w:r>
            <w:r w:rsidRPr="009B3DA3">
              <w:rPr>
                <w:sz w:val="20"/>
                <w:szCs w:val="20"/>
              </w:rPr>
              <w:t xml:space="preserve">do 30 km od otvoreného hraničného priechodu na územie </w:t>
            </w:r>
            <w:r>
              <w:rPr>
                <w:sz w:val="20"/>
                <w:szCs w:val="20"/>
              </w:rPr>
              <w:t xml:space="preserve">SR </w:t>
            </w:r>
            <w:r w:rsidRPr="009B3DA3">
              <w:rPr>
                <w:sz w:val="20"/>
                <w:szCs w:val="20"/>
              </w:rPr>
              <w:t xml:space="preserve"> a majú uzatvorený pracovnoprávny vzťah, obdobný pracovný vzťah, alebo miesto výkonu práce (napr. u SZČO), na území S</w:t>
            </w:r>
            <w:r>
              <w:rPr>
                <w:sz w:val="20"/>
                <w:szCs w:val="20"/>
              </w:rPr>
              <w:t>R</w:t>
            </w:r>
            <w:r w:rsidRPr="009B3DA3">
              <w:rPr>
                <w:sz w:val="20"/>
                <w:szCs w:val="20"/>
              </w:rPr>
              <w:t xml:space="preserve"> vo vzdialenosti pozemnou cestnou komunikáciou 30 km od otvoreného hraničného priechodu na územie S</w:t>
            </w:r>
            <w:r>
              <w:rPr>
                <w:sz w:val="20"/>
                <w:szCs w:val="20"/>
              </w:rPr>
              <w:t>R</w:t>
            </w:r>
            <w:r w:rsidRPr="009B3DA3">
              <w:rPr>
                <w:sz w:val="20"/>
                <w:szCs w:val="20"/>
              </w:rPr>
              <w:t xml:space="preserve"> a sú držiteľmi potvrdenia od zamestnávateľa o takomto výkone práce alebo o potvrdení o takomto výkone práce. Opatrenie  sa taktiež nevzťahuje na osoby žijúce s takouto osobou v </w:t>
            </w:r>
            <w:r w:rsidRPr="004E4CA3">
              <w:rPr>
                <w:sz w:val="20"/>
                <w:szCs w:val="20"/>
              </w:rPr>
              <w:t>jednej domácnosti, za predpokladu, že prekračujú hranicu v jej sprievode.</w:t>
            </w:r>
          </w:p>
          <w:p w14:paraId="003F4BA3" w14:textId="5C90119D" w:rsidR="00970CBA" w:rsidRDefault="004E4CA3" w:rsidP="008524BB">
            <w:pPr>
              <w:jc w:val="both"/>
            </w:pPr>
            <w:r>
              <w:sym w:font="Symbol" w:char="F0B7"/>
            </w:r>
            <w:r>
              <w:t xml:space="preserve"> </w:t>
            </w:r>
            <w:r w:rsidRPr="004E4CA3">
              <w:rPr>
                <w:sz w:val="20"/>
                <w:szCs w:val="20"/>
              </w:rPr>
              <w:t xml:space="preserve">na občanov </w:t>
            </w:r>
            <w:r>
              <w:rPr>
                <w:sz w:val="20"/>
                <w:szCs w:val="20"/>
              </w:rPr>
              <w:t>SR</w:t>
            </w:r>
            <w:r w:rsidRPr="004E4CA3">
              <w:rPr>
                <w:sz w:val="20"/>
                <w:szCs w:val="20"/>
              </w:rPr>
              <w:t xml:space="preserve">, ktorí majú trvalý pobyt alebo prechodný pobyt v prihraničných oblastiach </w:t>
            </w:r>
            <w:r w:rsidR="00365EED">
              <w:rPr>
                <w:sz w:val="20"/>
                <w:szCs w:val="20"/>
              </w:rPr>
              <w:t xml:space="preserve">susedného štátu </w:t>
            </w:r>
            <w:r w:rsidRPr="004E4CA3">
              <w:rPr>
                <w:sz w:val="20"/>
                <w:szCs w:val="20"/>
              </w:rPr>
              <w:t>do 30 km od otvoreného hraničného priechodu na územie S</w:t>
            </w:r>
            <w:r>
              <w:rPr>
                <w:sz w:val="20"/>
                <w:szCs w:val="20"/>
              </w:rPr>
              <w:t>R</w:t>
            </w:r>
            <w:r w:rsidRPr="004E4CA3">
              <w:rPr>
                <w:sz w:val="20"/>
                <w:szCs w:val="20"/>
              </w:rPr>
              <w:t xml:space="preserve">  a osoby žijúce s nimi v jednej domácnosti, za predpokladu, že prekračujú hranicu v ich sprievode</w:t>
            </w:r>
            <w:r>
              <w:t>.</w:t>
            </w:r>
          </w:p>
          <w:p w14:paraId="25A72D1A" w14:textId="626CBA98" w:rsidR="00970CBA" w:rsidRPr="00970CBA" w:rsidRDefault="00970CBA" w:rsidP="008524BB">
            <w:pPr>
              <w:jc w:val="both"/>
            </w:pPr>
            <w:r>
              <w:rPr>
                <w:b/>
                <w:bCs/>
                <w:color w:val="000000"/>
                <w:sz w:val="20"/>
                <w:szCs w:val="20"/>
              </w:rPr>
              <w:t>Týmto osobám  sa nariaďuje, aby v prípade akýchkoľvek príznakov respiračného ochorenia</w:t>
            </w:r>
            <w:r>
              <w:rPr>
                <w:color w:val="000000"/>
                <w:sz w:val="20"/>
                <w:szCs w:val="20"/>
              </w:rPr>
              <w:t xml:space="preserve"> bezodkladne oznámili túto skutočnosť a to telefonicky svojmu poskytovateľovi zdravotnej starostlivosti, ktorý poskytuje zdravotnú starostlivosť v špecializačnom odbore všeobecné lekárstvo, a s ktorým majú uzatvorenú dohodu o poskytovaní zdravotnej starostlivosti. Pokiaľ uvedené osoby nemajú na území Slovenskej republiky poskytovateľa zdravotnej starostlivosti, oznámia túto informáciu bezodkladne na číslo tiesňového volania 112.</w:t>
            </w:r>
          </w:p>
          <w:p w14:paraId="7F6A3C90" w14:textId="77777777" w:rsidR="00970CBA" w:rsidRDefault="00970CBA" w:rsidP="008524BB">
            <w:pPr>
              <w:jc w:val="both"/>
              <w:rPr>
                <w:b/>
                <w:bCs/>
              </w:rPr>
            </w:pPr>
          </w:p>
          <w:p w14:paraId="540D28E8" w14:textId="77777777" w:rsidR="00970CBA" w:rsidRDefault="00970CBA" w:rsidP="008524BB">
            <w:pPr>
              <w:jc w:val="both"/>
              <w:rPr>
                <w:b/>
                <w:bCs/>
              </w:rPr>
            </w:pPr>
          </w:p>
          <w:p w14:paraId="0A33919A" w14:textId="17E7230D" w:rsidR="000C7A19" w:rsidRPr="000C7A19" w:rsidRDefault="000C7A19" w:rsidP="008524BB">
            <w:pPr>
              <w:jc w:val="both"/>
              <w:rPr>
                <w:b/>
                <w:bCs/>
              </w:rPr>
            </w:pPr>
            <w:r w:rsidRPr="000C7A19">
              <w:rPr>
                <w:b/>
                <w:bCs/>
              </w:rPr>
              <w:t>Vstup na územie</w:t>
            </w:r>
          </w:p>
          <w:p w14:paraId="63A5BECD" w14:textId="08681955" w:rsidR="003156AC" w:rsidRDefault="000C7A19" w:rsidP="008524BB">
            <w:pPr>
              <w:jc w:val="both"/>
            </w:pPr>
            <w:r w:rsidRPr="000C7A19">
              <w:rPr>
                <w:b/>
                <w:bCs/>
              </w:rPr>
              <w:t>ČR</w:t>
            </w:r>
          </w:p>
          <w:p w14:paraId="10CA9C30" w14:textId="77777777" w:rsidR="00365EED" w:rsidRDefault="00365EED" w:rsidP="008524BB">
            <w:pPr>
              <w:shd w:val="clear" w:color="auto" w:fill="FFFFFF"/>
              <w:jc w:val="both"/>
              <w:rPr>
                <w:rFonts w:eastAsia="Times New Roman" w:cs="Arial"/>
                <w:b/>
                <w:bCs/>
                <w:color w:val="000000" w:themeColor="text1"/>
                <w:sz w:val="20"/>
                <w:szCs w:val="20"/>
                <w:lang w:eastAsia="sk-SK" w:bidi="ar-SA"/>
              </w:rPr>
            </w:pPr>
          </w:p>
          <w:p w14:paraId="19187BFA" w14:textId="6B6B5C8E" w:rsidR="00365EED" w:rsidRPr="00365EED" w:rsidRDefault="00365EED" w:rsidP="008524BB">
            <w:pPr>
              <w:shd w:val="clear" w:color="auto" w:fill="FFFFFF"/>
              <w:jc w:val="both"/>
              <w:rPr>
                <w:rFonts w:eastAsia="Times New Roman" w:cs="Arial"/>
                <w:b/>
                <w:bCs/>
                <w:color w:val="000000" w:themeColor="text1"/>
                <w:sz w:val="20"/>
                <w:szCs w:val="20"/>
                <w:lang w:eastAsia="sk-SK" w:bidi="ar-SA"/>
              </w:rPr>
            </w:pPr>
            <w:r w:rsidRPr="00365EED">
              <w:rPr>
                <w:rFonts w:eastAsia="Times New Roman" w:cs="Arial"/>
                <w:b/>
                <w:bCs/>
                <w:color w:val="000000" w:themeColor="text1"/>
                <w:sz w:val="20"/>
                <w:szCs w:val="20"/>
                <w:lang w:eastAsia="sk-SK" w:bidi="ar-SA"/>
              </w:rPr>
              <w:t>Výnimky z izolácie/karantény:</w:t>
            </w:r>
          </w:p>
          <w:p w14:paraId="6FB33C35" w14:textId="799D69C9" w:rsidR="00B76C9C" w:rsidRPr="000D6E49" w:rsidRDefault="00B76C9C" w:rsidP="008524BB">
            <w:pPr>
              <w:shd w:val="clear" w:color="auto" w:fill="FFFFFF"/>
              <w:jc w:val="both"/>
              <w:rPr>
                <w:rFonts w:eastAsia="Times New Roman" w:cs="Times New Roman"/>
                <w:color w:val="000000" w:themeColor="text1"/>
                <w:sz w:val="18"/>
                <w:szCs w:val="18"/>
                <w:lang w:eastAsia="sk-SK" w:bidi="ar-SA"/>
              </w:rPr>
            </w:pPr>
            <w:r>
              <w:rPr>
                <w:rFonts w:eastAsia="Times New Roman" w:cs="Arial"/>
                <w:color w:val="000000" w:themeColor="text1"/>
                <w:sz w:val="20"/>
                <w:szCs w:val="20"/>
                <w:lang w:eastAsia="sk-SK" w:bidi="ar-SA"/>
              </w:rPr>
              <w:sym w:font="Symbol" w:char="F0B7"/>
            </w:r>
            <w:r>
              <w:rPr>
                <w:rFonts w:eastAsia="Times New Roman" w:cs="Arial"/>
                <w:color w:val="000000" w:themeColor="text1"/>
                <w:sz w:val="20"/>
                <w:szCs w:val="20"/>
                <w:lang w:eastAsia="sk-SK" w:bidi="ar-SA"/>
              </w:rPr>
              <w:t xml:space="preserve"> </w:t>
            </w:r>
            <w:r w:rsidRPr="00B76C9C">
              <w:rPr>
                <w:rFonts w:eastAsia="Times New Roman" w:cs="Arial"/>
                <w:color w:val="000000" w:themeColor="text1"/>
                <w:sz w:val="20"/>
                <w:szCs w:val="20"/>
                <w:lang w:eastAsia="sk-SK" w:bidi="ar-SA"/>
              </w:rPr>
              <w:t>osoby s trvalým alebo prechodným pobytom v</w:t>
            </w:r>
            <w:r w:rsidR="00365EED">
              <w:rPr>
                <w:rFonts w:eastAsia="Times New Roman" w:cs="Arial"/>
                <w:color w:val="000000" w:themeColor="text1"/>
                <w:sz w:val="20"/>
                <w:szCs w:val="20"/>
                <w:lang w:eastAsia="sk-SK" w:bidi="ar-SA"/>
              </w:rPr>
              <w:t> </w:t>
            </w:r>
            <w:r w:rsidRPr="00B76C9C">
              <w:rPr>
                <w:rFonts w:eastAsia="Times New Roman" w:cs="Arial"/>
                <w:color w:val="000000" w:themeColor="text1"/>
                <w:sz w:val="20"/>
                <w:szCs w:val="20"/>
                <w:lang w:eastAsia="sk-SK" w:bidi="ar-SA"/>
              </w:rPr>
              <w:t>SR</w:t>
            </w:r>
            <w:r w:rsidR="00365EED">
              <w:rPr>
                <w:rFonts w:eastAsia="Times New Roman" w:cs="Arial"/>
                <w:color w:val="000000" w:themeColor="text1"/>
                <w:sz w:val="20"/>
                <w:szCs w:val="20"/>
                <w:lang w:eastAsia="sk-SK" w:bidi="ar-SA"/>
              </w:rPr>
              <w:t xml:space="preserve"> a majú uzatvorený pracovnoprávny vzťah, obdobný pracovný vzťah alebo miesto výkonu práce (napr. SZČO)</w:t>
            </w:r>
            <w:r w:rsidRPr="00B76C9C">
              <w:rPr>
                <w:rFonts w:eastAsia="Times New Roman" w:cs="Arial"/>
                <w:color w:val="000000" w:themeColor="text1"/>
                <w:sz w:val="20"/>
                <w:szCs w:val="20"/>
                <w:lang w:eastAsia="sk-SK" w:bidi="ar-SA"/>
              </w:rPr>
              <w:t xml:space="preserve">, ktorí v Českej republike pracujú v oblasti zdravotníctva a </w:t>
            </w:r>
            <w:proofErr w:type="spellStart"/>
            <w:r w:rsidRPr="00B76C9C">
              <w:rPr>
                <w:rFonts w:eastAsia="Times New Roman" w:cs="Arial"/>
                <w:color w:val="000000" w:themeColor="text1"/>
                <w:sz w:val="20"/>
                <w:szCs w:val="20"/>
                <w:lang w:eastAsia="sk-SK" w:bidi="ar-SA"/>
              </w:rPr>
              <w:t>opatrovateľstva</w:t>
            </w:r>
            <w:proofErr w:type="spellEnd"/>
            <w:r w:rsidRPr="00B76C9C">
              <w:rPr>
                <w:rFonts w:eastAsia="Times New Roman" w:cs="Arial"/>
                <w:color w:val="000000" w:themeColor="text1"/>
                <w:sz w:val="20"/>
                <w:szCs w:val="20"/>
                <w:lang w:eastAsia="sk-SK" w:bidi="ar-SA"/>
              </w:rPr>
              <w:t xml:space="preserve">, vedecko-výskumní pracovníci, pedagogickí zamestnanci alebo </w:t>
            </w:r>
            <w:r w:rsidRPr="00B76C9C">
              <w:rPr>
                <w:rFonts w:eastAsia="Times New Roman" w:cs="Arial"/>
                <w:b/>
                <w:bCs/>
                <w:color w:val="FF0000"/>
                <w:sz w:val="20"/>
                <w:szCs w:val="20"/>
                <w:lang w:eastAsia="sk-SK" w:bidi="ar-SA"/>
              </w:rPr>
              <w:t>sezónni pracovníci v poľnohospodárstve alebo potravinárstve</w:t>
            </w:r>
            <w:r w:rsidR="00365EED">
              <w:rPr>
                <w:rFonts w:eastAsia="Times New Roman" w:cs="Arial"/>
                <w:b/>
                <w:bCs/>
                <w:color w:val="FF0000"/>
                <w:sz w:val="20"/>
                <w:szCs w:val="20"/>
                <w:lang w:eastAsia="sk-SK" w:bidi="ar-SA"/>
              </w:rPr>
              <w:t xml:space="preserve">, </w:t>
            </w:r>
            <w:r w:rsidR="000D6E49" w:rsidRPr="000D6E49">
              <w:rPr>
                <w:rFonts w:eastAsia="Times New Roman" w:cs="Arial"/>
                <w:color w:val="000000" w:themeColor="text1"/>
                <w:sz w:val="20"/>
                <w:szCs w:val="20"/>
                <w:lang w:eastAsia="sk-SK" w:bidi="ar-SA"/>
              </w:rPr>
              <w:t xml:space="preserve">a to vo vzdialenosti viac ako 30 km po pozemnej komunikácii od hraničného priechodu z územia SR na území ČR a sú držiteľmi </w:t>
            </w:r>
            <w:r w:rsidR="000D6E49">
              <w:rPr>
                <w:rFonts w:eastAsia="Times New Roman" w:cs="Arial"/>
                <w:color w:val="000000" w:themeColor="text1"/>
                <w:sz w:val="20"/>
                <w:szCs w:val="20"/>
                <w:lang w:eastAsia="sk-SK" w:bidi="ar-SA"/>
              </w:rPr>
              <w:t>potvrdenia od zamestnávateľa o takomto výkone práce. Táto osoba musí byť schopná pri vstupe na  územie SR preukázať sa potvrdením o takejto skutočnosti.</w:t>
            </w:r>
          </w:p>
          <w:p w14:paraId="4A19B5E4" w14:textId="49BE4FA1" w:rsidR="00B76C9C" w:rsidRPr="00B76C9C" w:rsidRDefault="00B76C9C" w:rsidP="008524BB">
            <w:pPr>
              <w:shd w:val="clear" w:color="auto" w:fill="FFFFFF"/>
              <w:jc w:val="both"/>
              <w:rPr>
                <w:rFonts w:eastAsia="Times New Roman" w:cs="Times New Roman"/>
                <w:color w:val="000000" w:themeColor="text1"/>
                <w:sz w:val="20"/>
                <w:szCs w:val="20"/>
                <w:lang w:eastAsia="sk-SK" w:bidi="ar-SA"/>
              </w:rPr>
            </w:pPr>
            <w:r>
              <w:rPr>
                <w:rFonts w:eastAsia="Times New Roman" w:cs="Arial"/>
                <w:color w:val="000000" w:themeColor="text1"/>
                <w:sz w:val="20"/>
                <w:szCs w:val="20"/>
                <w:lang w:eastAsia="sk-SK" w:bidi="ar-SA"/>
              </w:rPr>
              <w:sym w:font="Symbol" w:char="F0B7"/>
            </w:r>
            <w:r>
              <w:rPr>
                <w:rFonts w:eastAsia="Times New Roman" w:cs="Arial"/>
                <w:color w:val="000000" w:themeColor="text1"/>
                <w:sz w:val="20"/>
                <w:szCs w:val="20"/>
                <w:lang w:eastAsia="sk-SK" w:bidi="ar-SA"/>
              </w:rPr>
              <w:t xml:space="preserve"> </w:t>
            </w:r>
            <w:r w:rsidRPr="00B76C9C">
              <w:rPr>
                <w:rFonts w:eastAsia="Times New Roman" w:cs="Arial"/>
                <w:color w:val="000000" w:themeColor="text1"/>
                <w:sz w:val="20"/>
                <w:szCs w:val="20"/>
                <w:lang w:eastAsia="sk-SK" w:bidi="ar-SA"/>
              </w:rPr>
              <w:t>osoby s trvalým alebo prechodným pobytom v SR, ktorí v Českej republike navštevujú alebo sa uchádzajú o navštevovanie alebo štúdium na materskej, základnej, strednej alebo vysokej škole v Českej republike, pri vstupe na územie</w:t>
            </w:r>
            <w:r w:rsidRPr="00B76C9C">
              <w:rPr>
                <w:rFonts w:eastAsia="Times New Roman" w:cs="Arial"/>
                <w:color w:val="2C363A"/>
                <w:sz w:val="20"/>
                <w:szCs w:val="20"/>
                <w:lang w:eastAsia="sk-SK" w:bidi="ar-SA"/>
              </w:rPr>
              <w:t xml:space="preserve"> </w:t>
            </w:r>
            <w:r w:rsidRPr="00B76C9C">
              <w:rPr>
                <w:rFonts w:eastAsia="Times New Roman" w:cs="Arial"/>
                <w:color w:val="000000" w:themeColor="text1"/>
                <w:sz w:val="20"/>
                <w:szCs w:val="20"/>
                <w:lang w:eastAsia="sk-SK" w:bidi="ar-SA"/>
              </w:rPr>
              <w:t>SR sa musia preukázať príslušným potvrdením (napr. potvrdenie  o štúdiu, pozvánka na prijímacie/záverečné skúšky, zápis do školy); výnimka sa vzťahuje aj na jednu sprevádzajúcu osobu, ktorá musí predložiť čestné vyhlásenie</w:t>
            </w:r>
          </w:p>
          <w:p w14:paraId="5763C751" w14:textId="4E154DA9" w:rsidR="00B76C9C" w:rsidRPr="00B76C9C" w:rsidRDefault="00B76C9C" w:rsidP="008524BB">
            <w:pPr>
              <w:shd w:val="clear" w:color="auto" w:fill="FFFFFF"/>
              <w:jc w:val="both"/>
              <w:rPr>
                <w:rFonts w:eastAsia="Times New Roman" w:cs="Times New Roman"/>
                <w:color w:val="000000" w:themeColor="text1"/>
                <w:sz w:val="20"/>
                <w:szCs w:val="20"/>
                <w:lang w:eastAsia="sk-SK" w:bidi="ar-SA"/>
              </w:rPr>
            </w:pPr>
            <w:r>
              <w:rPr>
                <w:rFonts w:eastAsia="Times New Roman" w:cs="Arial"/>
                <w:color w:val="000000" w:themeColor="text1"/>
                <w:sz w:val="20"/>
                <w:szCs w:val="20"/>
                <w:lang w:eastAsia="sk-SK" w:bidi="ar-SA"/>
              </w:rPr>
              <w:sym w:font="Symbol" w:char="F0B7"/>
            </w:r>
            <w:r>
              <w:rPr>
                <w:rFonts w:eastAsia="Times New Roman" w:cs="Arial"/>
                <w:color w:val="000000" w:themeColor="text1"/>
                <w:sz w:val="20"/>
                <w:szCs w:val="20"/>
                <w:lang w:eastAsia="sk-SK" w:bidi="ar-SA"/>
              </w:rPr>
              <w:t xml:space="preserve"> </w:t>
            </w:r>
            <w:r w:rsidRPr="00B76C9C">
              <w:rPr>
                <w:rFonts w:eastAsia="Times New Roman" w:cs="Arial"/>
                <w:color w:val="000000" w:themeColor="text1"/>
                <w:sz w:val="20"/>
                <w:szCs w:val="20"/>
                <w:lang w:eastAsia="sk-SK" w:bidi="ar-SA"/>
              </w:rPr>
              <w:t xml:space="preserve">osoby s trvalým alebo prechodným pobytom v Českej republike, ktorí na Slovensku navštevujú alebo sa uchádzajú o navštevovanie alebo štúdium na materskej, základnej, </w:t>
            </w:r>
            <w:r w:rsidRPr="00B76C9C">
              <w:rPr>
                <w:rFonts w:eastAsia="Times New Roman" w:cs="Arial"/>
                <w:color w:val="000000" w:themeColor="text1"/>
                <w:sz w:val="20"/>
                <w:szCs w:val="20"/>
                <w:lang w:eastAsia="sk-SK" w:bidi="ar-SA"/>
              </w:rPr>
              <w:lastRenderedPageBreak/>
              <w:t>strednej alebo vysokej škole v SR, pri vstupe na územie SR sa musia preukázať príslušným potvrdením (napr. potvrdenie  o štúdiu, pozvánka na prijímacie/záverečné skúšky, zápis do školy); výnimka sa vzťahuje aj na jednu sprevádzajúcu osobu, ktorá musí predložiť čestné vyhlásenie</w:t>
            </w:r>
          </w:p>
          <w:p w14:paraId="29E23FF3" w14:textId="7970CEF8" w:rsidR="00B76C9C" w:rsidRDefault="00B76C9C" w:rsidP="008524BB">
            <w:pPr>
              <w:shd w:val="clear" w:color="auto" w:fill="FFFFFF"/>
              <w:jc w:val="both"/>
              <w:rPr>
                <w:rFonts w:eastAsia="Times New Roman" w:cs="Arial"/>
                <w:color w:val="000000" w:themeColor="text1"/>
                <w:sz w:val="20"/>
                <w:szCs w:val="20"/>
                <w:lang w:eastAsia="sk-SK" w:bidi="ar-SA"/>
              </w:rPr>
            </w:pPr>
            <w:r>
              <w:rPr>
                <w:rFonts w:eastAsia="Times New Roman" w:cs="Arial"/>
                <w:color w:val="000000" w:themeColor="text1"/>
                <w:sz w:val="20"/>
                <w:szCs w:val="20"/>
                <w:lang w:eastAsia="sk-SK" w:bidi="ar-SA"/>
              </w:rPr>
              <w:sym w:font="Symbol" w:char="F0B7"/>
            </w:r>
            <w:r>
              <w:rPr>
                <w:rFonts w:eastAsia="Times New Roman" w:cs="Arial"/>
                <w:color w:val="000000" w:themeColor="text1"/>
                <w:sz w:val="20"/>
                <w:szCs w:val="20"/>
                <w:lang w:eastAsia="sk-SK" w:bidi="ar-SA"/>
              </w:rPr>
              <w:t xml:space="preserve"> </w:t>
            </w:r>
            <w:r w:rsidRPr="00B76C9C">
              <w:rPr>
                <w:rFonts w:eastAsia="Times New Roman" w:cs="Arial"/>
                <w:color w:val="000000" w:themeColor="text1"/>
                <w:sz w:val="20"/>
                <w:szCs w:val="20"/>
                <w:lang w:eastAsia="sk-SK" w:bidi="ar-SA"/>
              </w:rPr>
              <w:t>to isté platí aj pre žiakov a študentov základnej, strednej alebo vysokej školy (denné štúdium) mladších ako 26 rokov s trvalým alebo prechodným pobytom v SR,  ktorí sa zúčastňujú  tréningov ako riadni členovia športového klubu v Českej republike; pri vstupe na územie SR sa musia preukázať napríklad potvrdením o členstve v klube; výnimka sa vzťahuje aj na jednu sprevádzajúcu osobu, ktorá musí predložiť čestné vyhlásenie</w:t>
            </w:r>
          </w:p>
          <w:p w14:paraId="5D751FC5" w14:textId="1CA09012" w:rsidR="000D6E49" w:rsidRPr="000D6E49" w:rsidRDefault="000D6E49" w:rsidP="008524BB">
            <w:pPr>
              <w:shd w:val="clear" w:color="auto" w:fill="FFFFFF"/>
              <w:jc w:val="both"/>
              <w:rPr>
                <w:sz w:val="20"/>
                <w:szCs w:val="20"/>
              </w:rPr>
            </w:pPr>
            <w:r w:rsidRPr="000D6E49">
              <w:rPr>
                <w:sz w:val="20"/>
                <w:szCs w:val="20"/>
              </w:rPr>
              <w:sym w:font="Symbol" w:char="F0B7"/>
            </w:r>
            <w:r w:rsidRPr="000D6E49">
              <w:rPr>
                <w:sz w:val="20"/>
                <w:szCs w:val="20"/>
              </w:rPr>
              <w:t xml:space="preserve"> osoby, ktoré majú trvalý pobyt alebo prechodný pobyt v SR a poskytujú neodkladnú starostlivosti o blízkych rodinných príslušníkov na území susedného štátu, ktorí nie sú schopní sa sami o seba postarať, a to vrátane jednej sprevádzajúcej osoby. Osoba, ktorá takto prekračuje hranicu SR musí byť schopná preukázať sa potvrdením o neodkladnej starostlivosti od lekára blízkeho rodinného príslušníka a čestným prehlásením o rodinnom vzťahu. Tieto dokumenty musia byť preložené do slovenského jazyka</w:t>
            </w:r>
          </w:p>
          <w:p w14:paraId="77C0FF65" w14:textId="52A711A0" w:rsidR="000D6E49" w:rsidRPr="000D6E49" w:rsidRDefault="000D6E49" w:rsidP="008524BB">
            <w:pPr>
              <w:shd w:val="clear" w:color="auto" w:fill="FFFFFF"/>
              <w:jc w:val="both"/>
              <w:rPr>
                <w:rFonts w:eastAsia="Times New Roman" w:cs="Times New Roman"/>
                <w:color w:val="000000" w:themeColor="text1"/>
                <w:sz w:val="20"/>
                <w:szCs w:val="20"/>
                <w:lang w:eastAsia="sk-SK" w:bidi="ar-SA"/>
              </w:rPr>
            </w:pPr>
            <w:r w:rsidRPr="000D6E49">
              <w:rPr>
                <w:sz w:val="20"/>
                <w:szCs w:val="20"/>
              </w:rPr>
              <w:sym w:font="Symbol" w:char="F0B7"/>
            </w:r>
            <w:r w:rsidRPr="000D6E49">
              <w:rPr>
                <w:sz w:val="20"/>
                <w:szCs w:val="20"/>
              </w:rPr>
              <w:t xml:space="preserve"> osoby, ktoré majú trvalý pobyt alebo prechodný pobyt v niektorom zo susedných štátov SR a prekračujú hranicu SR z dôvodu realizácie neodkladnej starostlivosti o blízkych rodinných príslušníkov na území Slovenskej republiky, ktorí nie sú schopní sa sami o seba postarať, a to vrátane jednej sprevádzajúcej osoby. Osoba, ktorá takto prekračuje hranicu SR musí byť schopná sa preukázať potvrdením o neodkladnej starostlivosti od lekára blízkeho rodinného príslušníka a čestným prehlásením o rodinnom vzťahu. Tieto dokumenty musia byť preložené do slovenského jazyka.</w:t>
            </w:r>
          </w:p>
          <w:p w14:paraId="12206808" w14:textId="77777777" w:rsidR="004E4BB4" w:rsidRDefault="00970CBA" w:rsidP="004E4BB4">
            <w:pPr>
              <w:shd w:val="clear" w:color="auto" w:fill="FFFFFF"/>
              <w:jc w:val="both"/>
              <w:rPr>
                <w:rFonts w:eastAsia="Times New Roman" w:cs="Times New Roman"/>
                <w:color w:val="FF0000"/>
                <w:sz w:val="20"/>
                <w:szCs w:val="20"/>
                <w:lang w:eastAsia="sk-SK" w:bidi="ar-SA"/>
              </w:rPr>
            </w:pPr>
            <w:r w:rsidRPr="00970CBA">
              <w:rPr>
                <w:rFonts w:eastAsia="Times New Roman" w:cs="Arial"/>
                <w:b/>
                <w:bCs/>
                <w:color w:val="000000" w:themeColor="text1"/>
                <w:sz w:val="20"/>
                <w:szCs w:val="20"/>
                <w:lang w:eastAsia="sk-SK" w:bidi="ar-SA"/>
              </w:rPr>
              <w:sym w:font="Symbol" w:char="F0B7"/>
            </w:r>
            <w:r>
              <w:rPr>
                <w:rFonts w:eastAsia="Times New Roman" w:cs="Arial"/>
                <w:b/>
                <w:bCs/>
                <w:color w:val="FF0000"/>
                <w:sz w:val="20"/>
                <w:szCs w:val="20"/>
                <w:lang w:eastAsia="sk-SK" w:bidi="ar-SA"/>
              </w:rPr>
              <w:t xml:space="preserve"> </w:t>
            </w:r>
            <w:r w:rsidR="00B76C9C" w:rsidRPr="00B76C9C">
              <w:rPr>
                <w:rFonts w:eastAsia="Times New Roman" w:cs="Arial"/>
                <w:b/>
                <w:bCs/>
                <w:color w:val="FF0000"/>
                <w:sz w:val="20"/>
                <w:szCs w:val="20"/>
                <w:lang w:eastAsia="sk-SK" w:bidi="ar-SA"/>
              </w:rPr>
              <w:t>osoby s trvalým alebo prechodným pobytom v SR, ktoré obhospodarujú pozemky na území Českej republiky do vzdialenosti 10 km od štátnej hranice SR a naopak. Tieto osoby musia byť schopné sa preukázať hodnoverným dokladom (napr. list vlastníctva, zmluva o nájme poľnohospodárskej pôdy).</w:t>
            </w:r>
          </w:p>
          <w:p w14:paraId="4054ADF6" w14:textId="77777777" w:rsidR="004E4BB4" w:rsidRDefault="004E4BB4" w:rsidP="004E4BB4">
            <w:pPr>
              <w:shd w:val="clear" w:color="auto" w:fill="FFFFFF"/>
              <w:jc w:val="both"/>
              <w:rPr>
                <w:rFonts w:eastAsia="Times New Roman" w:cs="Times New Roman"/>
                <w:color w:val="FF0000"/>
                <w:sz w:val="20"/>
                <w:szCs w:val="20"/>
                <w:lang w:eastAsia="sk-SK" w:bidi="ar-SA"/>
              </w:rPr>
            </w:pPr>
          </w:p>
          <w:p w14:paraId="383F7530" w14:textId="77777777" w:rsidR="00066560" w:rsidRDefault="00066560" w:rsidP="004E4BB4">
            <w:pPr>
              <w:shd w:val="clear" w:color="auto" w:fill="FFFFFF"/>
              <w:jc w:val="both"/>
              <w:rPr>
                <w:rFonts w:eastAsia="Times New Roman" w:cs="Times New Roman"/>
                <w:b/>
                <w:bCs/>
                <w:color w:val="000000" w:themeColor="text1"/>
                <w:lang w:eastAsia="sk-SK" w:bidi="ar-SA"/>
              </w:rPr>
            </w:pPr>
          </w:p>
          <w:p w14:paraId="7BC8425F" w14:textId="357DDACB" w:rsidR="000C7A19" w:rsidRPr="004E4BB4" w:rsidRDefault="00950FFA" w:rsidP="004E4BB4">
            <w:pPr>
              <w:shd w:val="clear" w:color="auto" w:fill="FFFFFF"/>
              <w:jc w:val="both"/>
              <w:rPr>
                <w:rFonts w:eastAsia="Times New Roman" w:cs="Times New Roman"/>
                <w:b/>
                <w:bCs/>
                <w:color w:val="000000" w:themeColor="text1"/>
                <w:sz w:val="20"/>
                <w:szCs w:val="20"/>
                <w:lang w:eastAsia="sk-SK" w:bidi="ar-SA"/>
              </w:rPr>
            </w:pPr>
            <w:r>
              <w:rPr>
                <w:rFonts w:eastAsia="Times New Roman" w:cs="Times New Roman"/>
                <w:b/>
                <w:bCs/>
                <w:color w:val="000000" w:themeColor="text1"/>
                <w:lang w:eastAsia="sk-SK" w:bidi="ar-SA"/>
              </w:rPr>
              <w:t>RAKÚSKO</w:t>
            </w:r>
            <w:r w:rsidR="004E4BB4" w:rsidRPr="004E4BB4">
              <w:rPr>
                <w:rFonts w:eastAsia="Times New Roman" w:cs="Times New Roman"/>
                <w:b/>
                <w:bCs/>
                <w:color w:val="000000" w:themeColor="text1"/>
                <w:lang w:eastAsia="sk-SK" w:bidi="ar-SA"/>
              </w:rPr>
              <w:t xml:space="preserve"> </w:t>
            </w:r>
            <w:r w:rsidR="004E4BB4">
              <w:rPr>
                <w:rFonts w:eastAsia="Times New Roman" w:cs="Times New Roman"/>
                <w:b/>
                <w:bCs/>
                <w:color w:val="000000" w:themeColor="text1"/>
                <w:lang w:eastAsia="sk-SK" w:bidi="ar-SA"/>
              </w:rPr>
              <w:t>–</w:t>
            </w:r>
            <w:r w:rsidR="004E4BB4">
              <w:rPr>
                <w:rFonts w:eastAsia="Times New Roman" w:cs="Times New Roman"/>
                <w:color w:val="FF0000"/>
                <w:sz w:val="20"/>
                <w:szCs w:val="20"/>
                <w:lang w:eastAsia="sk-SK" w:bidi="ar-SA"/>
              </w:rPr>
              <w:t xml:space="preserve"> </w:t>
            </w:r>
            <w:r>
              <w:rPr>
                <w:sz w:val="20"/>
                <w:szCs w:val="20"/>
              </w:rPr>
              <w:t>naďalej menej riziková krajina, o</w:t>
            </w:r>
            <w:r w:rsidR="004E4BB4">
              <w:rPr>
                <w:sz w:val="20"/>
                <w:szCs w:val="20"/>
              </w:rPr>
              <w:t xml:space="preserve">d 25.9.2020 </w:t>
            </w:r>
            <w:r w:rsidR="004E4BB4" w:rsidRPr="004E4BB4">
              <w:rPr>
                <w:b/>
                <w:bCs/>
                <w:sz w:val="20"/>
                <w:szCs w:val="20"/>
              </w:rPr>
              <w:t xml:space="preserve">- </w:t>
            </w:r>
            <w:r w:rsidR="004E4BB4" w:rsidRPr="004E4BB4">
              <w:rPr>
                <w:rStyle w:val="Vrazn"/>
                <w:rFonts w:cs="Arial"/>
                <w:b w:val="0"/>
                <w:bCs w:val="0"/>
                <w:color w:val="000000" w:themeColor="text1"/>
                <w:sz w:val="20"/>
                <w:szCs w:val="20"/>
                <w:shd w:val="clear" w:color="auto" w:fill="FFFFFF"/>
              </w:rPr>
              <w:t>vstup do Rakúska bez obmedzení (bez povinnosti 10-dňovej domácej karantény a negatívneho PCR-testu) platí pre skupinu bezpečných krajín</w:t>
            </w:r>
          </w:p>
          <w:p w14:paraId="4CA72016" w14:textId="77777777" w:rsidR="000C7A19" w:rsidRPr="004E4BB4" w:rsidRDefault="000C7A19" w:rsidP="008524BB">
            <w:pPr>
              <w:jc w:val="both"/>
              <w:rPr>
                <w:b/>
                <w:bCs/>
                <w:color w:val="000000" w:themeColor="text1"/>
                <w:sz w:val="20"/>
                <w:szCs w:val="20"/>
              </w:rPr>
            </w:pPr>
          </w:p>
          <w:p w14:paraId="4286C349" w14:textId="77777777" w:rsidR="000C7A19" w:rsidRPr="000C7A19" w:rsidRDefault="000C7A19" w:rsidP="008524BB">
            <w:pPr>
              <w:jc w:val="both"/>
              <w:rPr>
                <w:b/>
                <w:bCs/>
              </w:rPr>
            </w:pPr>
          </w:p>
          <w:p w14:paraId="46FE9273" w14:textId="79CD4D67" w:rsidR="000C7A19" w:rsidRPr="000C7A19" w:rsidRDefault="000C7A19" w:rsidP="008524BB">
            <w:pPr>
              <w:jc w:val="both"/>
              <w:rPr>
                <w:b/>
                <w:bCs/>
              </w:rPr>
            </w:pPr>
            <w:r w:rsidRPr="000C7A19">
              <w:rPr>
                <w:b/>
                <w:bCs/>
              </w:rPr>
              <w:t>M</w:t>
            </w:r>
            <w:r w:rsidR="00950FFA">
              <w:rPr>
                <w:b/>
                <w:bCs/>
              </w:rPr>
              <w:t>AĎARSKO</w:t>
            </w:r>
            <w:r w:rsidR="00230673">
              <w:rPr>
                <w:b/>
                <w:bCs/>
              </w:rPr>
              <w:t xml:space="preserve"> </w:t>
            </w:r>
            <w:r w:rsidR="00663EAC" w:rsidRPr="00663EAC">
              <w:rPr>
                <w:b/>
                <w:bCs/>
                <w:sz w:val="20"/>
                <w:szCs w:val="20"/>
              </w:rPr>
              <w:t xml:space="preserve"> </w:t>
            </w:r>
            <w:r w:rsidR="00663EAC">
              <w:rPr>
                <w:b/>
                <w:bCs/>
                <w:sz w:val="20"/>
                <w:szCs w:val="20"/>
              </w:rPr>
              <w:t>–</w:t>
            </w:r>
            <w:r w:rsidR="00663EAC">
              <w:rPr>
                <w:b/>
                <w:bCs/>
              </w:rPr>
              <w:t xml:space="preserve"> </w:t>
            </w:r>
            <w:r w:rsidR="00950FFA">
              <w:rPr>
                <w:sz w:val="20"/>
                <w:szCs w:val="20"/>
              </w:rPr>
              <w:t>naďalej menej riziková krajina, v</w:t>
            </w:r>
            <w:r w:rsidR="00663EAC" w:rsidRPr="00663EAC">
              <w:rPr>
                <w:sz w:val="20"/>
                <w:szCs w:val="20"/>
              </w:rPr>
              <w:t xml:space="preserve">ýnimka z povinnej </w:t>
            </w:r>
            <w:r w:rsidR="00C65A95">
              <w:rPr>
                <w:sz w:val="20"/>
                <w:szCs w:val="20"/>
              </w:rPr>
              <w:t>karantény</w:t>
            </w:r>
          </w:p>
          <w:p w14:paraId="2F4511D5" w14:textId="76BE9DD4" w:rsidR="000C7A19" w:rsidRDefault="00B91884" w:rsidP="008524BB">
            <w:pPr>
              <w:jc w:val="both"/>
              <w:rPr>
                <w:b/>
                <w:bCs/>
                <w:sz w:val="20"/>
                <w:szCs w:val="20"/>
              </w:rPr>
            </w:pPr>
            <w:r w:rsidRPr="00B91884">
              <w:rPr>
                <w:b/>
                <w:bCs/>
                <w:sz w:val="20"/>
                <w:szCs w:val="20"/>
              </w:rPr>
              <w:t xml:space="preserve">Podmienky vstupu od </w:t>
            </w:r>
            <w:r w:rsidR="00066560">
              <w:rPr>
                <w:b/>
                <w:bCs/>
                <w:sz w:val="20"/>
                <w:szCs w:val="20"/>
              </w:rPr>
              <w:t>6</w:t>
            </w:r>
            <w:r w:rsidRPr="00B91884">
              <w:rPr>
                <w:b/>
                <w:bCs/>
                <w:sz w:val="20"/>
                <w:szCs w:val="20"/>
              </w:rPr>
              <w:t>. októbra:</w:t>
            </w:r>
          </w:p>
          <w:p w14:paraId="2B39B638" w14:textId="77777777" w:rsidR="00B91884" w:rsidRPr="00B91884" w:rsidRDefault="00B91884" w:rsidP="00B91884">
            <w:pPr>
              <w:shd w:val="clear" w:color="auto" w:fill="FFFFFF"/>
              <w:jc w:val="both"/>
              <w:rPr>
                <w:rFonts w:eastAsia="Times New Roman" w:cs="Arial"/>
                <w:color w:val="000000" w:themeColor="text1"/>
                <w:sz w:val="20"/>
                <w:szCs w:val="20"/>
                <w:lang w:eastAsia="sk-SK" w:bidi="ar-SA"/>
              </w:rPr>
            </w:pPr>
            <w:r w:rsidRPr="00B91884">
              <w:rPr>
                <w:rFonts w:eastAsia="Times New Roman" w:cs="Arial"/>
                <w:color w:val="000000" w:themeColor="text1"/>
                <w:sz w:val="20"/>
                <w:szCs w:val="20"/>
                <w:lang w:eastAsia="sk-SK" w:bidi="ar-SA"/>
              </w:rPr>
              <w:t>Vládnym nariadením č. 443/2020 zo dňa 30. septembra 2020 sa predlžuje dočasné znovu zavedenie kontroly hraníc (zmena nariadenia č. 407/2020 § 3 ods. 2). </w:t>
            </w:r>
            <w:r w:rsidRPr="00B91884">
              <w:rPr>
                <w:rFonts w:eastAsia="Times New Roman" w:cs="Arial"/>
                <w:b/>
                <w:bCs/>
                <w:color w:val="000000" w:themeColor="text1"/>
                <w:sz w:val="20"/>
                <w:szCs w:val="20"/>
                <w:lang w:eastAsia="sk-SK" w:bidi="ar-SA"/>
              </w:rPr>
              <w:t>Toto nariadenie bude platiť do 1. novembra 2020.</w:t>
            </w:r>
          </w:p>
          <w:p w14:paraId="6DC19359" w14:textId="2DECDC4C" w:rsidR="00B91884" w:rsidRPr="00B91884" w:rsidRDefault="00B91884" w:rsidP="00B91884">
            <w:pPr>
              <w:shd w:val="clear" w:color="auto" w:fill="FFFFFF"/>
              <w:rPr>
                <w:rFonts w:eastAsia="Times New Roman" w:cs="Arial"/>
                <w:color w:val="000000" w:themeColor="text1"/>
                <w:sz w:val="20"/>
                <w:szCs w:val="20"/>
                <w:lang w:eastAsia="sk-SK" w:bidi="ar-SA"/>
              </w:rPr>
            </w:pPr>
            <w:r w:rsidRPr="00B91884">
              <w:rPr>
                <w:rFonts w:eastAsia="Times New Roman" w:cs="Arial"/>
                <w:color w:val="000000" w:themeColor="text1"/>
                <w:sz w:val="20"/>
                <w:szCs w:val="20"/>
                <w:lang w:eastAsia="sk-SK" w:bidi="ar-SA"/>
              </w:rPr>
              <w:t> </w:t>
            </w:r>
            <w:r w:rsidRPr="00B91884">
              <w:rPr>
                <w:rFonts w:eastAsia="Times New Roman" w:cs="Arial"/>
                <w:b/>
                <w:bCs/>
                <w:color w:val="000000" w:themeColor="text1"/>
                <w:sz w:val="20"/>
                <w:szCs w:val="20"/>
                <w:lang w:eastAsia="sk-SK" w:bidi="ar-SA"/>
              </w:rPr>
              <w:t>Od 1. septembra 2020 platí zákaz vstupu do Maďarska, iným ako maďarským občanom.</w:t>
            </w:r>
          </w:p>
          <w:p w14:paraId="363EB5BE" w14:textId="77777777" w:rsidR="00B91884" w:rsidRPr="00B91884" w:rsidRDefault="00B91884" w:rsidP="00B91884">
            <w:pPr>
              <w:shd w:val="clear" w:color="auto" w:fill="FFFFFF"/>
              <w:rPr>
                <w:rFonts w:eastAsia="Times New Roman" w:cs="Arial"/>
                <w:color w:val="000000" w:themeColor="text1"/>
                <w:sz w:val="20"/>
                <w:szCs w:val="20"/>
                <w:lang w:eastAsia="sk-SK" w:bidi="ar-SA"/>
              </w:rPr>
            </w:pPr>
            <w:r w:rsidRPr="00B91884">
              <w:rPr>
                <w:rFonts w:eastAsia="Times New Roman" w:cs="Arial"/>
                <w:color w:val="000000" w:themeColor="text1"/>
                <w:sz w:val="20"/>
                <w:szCs w:val="20"/>
                <w:lang w:eastAsia="sk-SK" w:bidi="ar-SA"/>
              </w:rPr>
              <w:t> </w:t>
            </w:r>
          </w:p>
          <w:p w14:paraId="08A45DB0" w14:textId="1DA9AF17" w:rsidR="00B91884" w:rsidRPr="00B91884" w:rsidRDefault="00B91884" w:rsidP="00870331">
            <w:pPr>
              <w:shd w:val="clear" w:color="auto" w:fill="FFFFFF"/>
              <w:jc w:val="both"/>
              <w:rPr>
                <w:rFonts w:eastAsia="Times New Roman" w:cs="Arial"/>
                <w:color w:val="000000" w:themeColor="text1"/>
                <w:sz w:val="20"/>
                <w:szCs w:val="20"/>
                <w:lang w:eastAsia="sk-SK" w:bidi="ar-SA"/>
              </w:rPr>
            </w:pPr>
            <w:r w:rsidRPr="00B91884">
              <w:rPr>
                <w:rFonts w:eastAsia="Times New Roman" w:cs="Arial"/>
                <w:b/>
                <w:bCs/>
                <w:color w:val="000000" w:themeColor="text1"/>
                <w:sz w:val="20"/>
                <w:szCs w:val="20"/>
                <w:lang w:eastAsia="sk-SK" w:bidi="ar-SA"/>
              </w:rPr>
              <w:t>Do Maďarska môžu vstúpiť aj cudzinci s oprávnením na trvalý pobyt na území Maďarska a jeho rodinní príslušníci</w:t>
            </w:r>
            <w:r w:rsidRPr="00B91884">
              <w:rPr>
                <w:rFonts w:eastAsia="Times New Roman" w:cs="Arial"/>
                <w:color w:val="000000" w:themeColor="text1"/>
                <w:sz w:val="20"/>
                <w:szCs w:val="20"/>
                <w:lang w:eastAsia="sk-SK" w:bidi="ar-SA"/>
              </w:rPr>
              <w:t>, ak sa preukážu dokladom, respektíve disponujú platným povolením, ktoré im vydala cudzinecká polícia Maďarska a oprávňuje ich na pobyt na území Maďarska na obdobie dlhšie ako 90 dní.</w:t>
            </w:r>
          </w:p>
          <w:p w14:paraId="24AACC15" w14:textId="77777777" w:rsidR="00B91884" w:rsidRPr="00B91884" w:rsidRDefault="00B91884" w:rsidP="00B91884">
            <w:pPr>
              <w:shd w:val="clear" w:color="auto" w:fill="FFFFFF"/>
              <w:rPr>
                <w:rFonts w:eastAsia="Times New Roman" w:cs="Arial"/>
                <w:color w:val="000000" w:themeColor="text1"/>
                <w:sz w:val="20"/>
                <w:szCs w:val="20"/>
                <w:lang w:eastAsia="sk-SK" w:bidi="ar-SA"/>
              </w:rPr>
            </w:pPr>
            <w:r w:rsidRPr="00B91884">
              <w:rPr>
                <w:rFonts w:eastAsia="Times New Roman" w:cs="Arial"/>
                <w:color w:val="000000" w:themeColor="text1"/>
                <w:sz w:val="20"/>
                <w:szCs w:val="20"/>
                <w:lang w:eastAsia="sk-SK" w:bidi="ar-SA"/>
              </w:rPr>
              <w:t> </w:t>
            </w:r>
          </w:p>
          <w:p w14:paraId="4763FC5F" w14:textId="77777777" w:rsidR="00B91884" w:rsidRPr="00B91884" w:rsidRDefault="00B91884" w:rsidP="00B91884">
            <w:pPr>
              <w:shd w:val="clear" w:color="auto" w:fill="FFFFFF"/>
              <w:rPr>
                <w:rFonts w:eastAsia="Times New Roman" w:cs="Arial"/>
                <w:color w:val="000000" w:themeColor="text1"/>
                <w:sz w:val="20"/>
                <w:szCs w:val="20"/>
                <w:lang w:eastAsia="sk-SK" w:bidi="ar-SA"/>
              </w:rPr>
            </w:pPr>
            <w:r w:rsidRPr="00B91884">
              <w:rPr>
                <w:rFonts w:eastAsia="Times New Roman" w:cs="Arial"/>
                <w:color w:val="000000" w:themeColor="text1"/>
                <w:sz w:val="20"/>
                <w:szCs w:val="20"/>
                <w:lang w:eastAsia="sk-SK" w:bidi="ar-SA"/>
              </w:rPr>
              <w:t>Obmedzenia sa vzťahujú aj na železničnú a autobusovú osobnú dopravu.</w:t>
            </w:r>
          </w:p>
          <w:p w14:paraId="1A2C1660" w14:textId="11AEC054" w:rsidR="00B91884" w:rsidRDefault="00B91884" w:rsidP="008524BB">
            <w:pPr>
              <w:jc w:val="both"/>
              <w:rPr>
                <w:b/>
                <w:bCs/>
                <w:sz w:val="20"/>
                <w:szCs w:val="20"/>
              </w:rPr>
            </w:pPr>
          </w:p>
          <w:p w14:paraId="5FD907F2" w14:textId="7B821992" w:rsidR="00F93104" w:rsidRPr="00F93104" w:rsidRDefault="00F93104" w:rsidP="00F93104">
            <w:pPr>
              <w:pStyle w:val="Nadpis4"/>
              <w:shd w:val="clear" w:color="auto" w:fill="FFFFFF"/>
              <w:spacing w:before="150" w:after="150" w:line="312" w:lineRule="atLeast"/>
              <w:outlineLvl w:val="3"/>
              <w:rPr>
                <w:rFonts w:asciiTheme="minorHAnsi" w:hAnsiTheme="minorHAnsi" w:cs="Arial"/>
                <w:b/>
                <w:bCs/>
                <w:color w:val="000000" w:themeColor="text1"/>
                <w:sz w:val="20"/>
                <w:szCs w:val="20"/>
              </w:rPr>
            </w:pPr>
            <w:r w:rsidRPr="00F93104">
              <w:rPr>
                <w:rFonts w:asciiTheme="minorHAnsi" w:hAnsiTheme="minorHAnsi" w:cs="Arial"/>
                <w:b/>
                <w:bCs/>
                <w:color w:val="000000" w:themeColor="text1"/>
                <w:sz w:val="20"/>
                <w:szCs w:val="20"/>
              </w:rPr>
              <w:lastRenderedPageBreak/>
              <w:t>Vstup občanov Českej republiky, Poľska a Slovenska na územie Maďarska v prípade rezervovaného pobytu</w:t>
            </w:r>
            <w:r w:rsidR="00066560">
              <w:rPr>
                <w:rFonts w:asciiTheme="minorHAnsi" w:hAnsiTheme="minorHAnsi" w:cs="Arial"/>
                <w:b/>
                <w:bCs/>
                <w:color w:val="000000" w:themeColor="text1"/>
                <w:sz w:val="20"/>
                <w:szCs w:val="20"/>
              </w:rPr>
              <w:t xml:space="preserve"> (Nariadenie vlády 450/2020 z 5. októbra)</w:t>
            </w:r>
          </w:p>
          <w:p w14:paraId="7D5EE912" w14:textId="435E7548" w:rsidR="00F93104" w:rsidRPr="00F93104" w:rsidRDefault="00F93104" w:rsidP="00F93104">
            <w:pPr>
              <w:pStyle w:val="Normlnywebov"/>
              <w:shd w:val="clear" w:color="auto" w:fill="FFFFFF"/>
              <w:spacing w:before="0" w:beforeAutospacing="0" w:after="0" w:afterAutospacing="0"/>
              <w:rPr>
                <w:rFonts w:asciiTheme="minorHAnsi" w:hAnsiTheme="minorHAnsi" w:cs="Arial"/>
                <w:color w:val="000000" w:themeColor="text1"/>
                <w:sz w:val="20"/>
                <w:szCs w:val="20"/>
              </w:rPr>
            </w:pPr>
            <w:r w:rsidRPr="00F93104">
              <w:rPr>
                <w:rFonts w:asciiTheme="minorHAnsi" w:hAnsiTheme="minorHAnsi" w:cs="Arial"/>
                <w:color w:val="000000" w:themeColor="text1"/>
                <w:sz w:val="20"/>
                <w:szCs w:val="20"/>
              </w:rPr>
              <w:t>Občan Slovenskej republiky (SR) môže vstúpiť na územie Maďarska ak:</w:t>
            </w:r>
          </w:p>
          <w:p w14:paraId="3D205D23" w14:textId="620A0565" w:rsidR="00F93104" w:rsidRPr="00F93104" w:rsidRDefault="00F93104" w:rsidP="00F93104">
            <w:pPr>
              <w:pStyle w:val="Normlnywebov"/>
              <w:shd w:val="clear" w:color="auto" w:fill="FFFFFF"/>
              <w:spacing w:before="0" w:beforeAutospacing="0" w:after="0" w:afterAutospacing="0"/>
              <w:rPr>
                <w:rFonts w:asciiTheme="minorHAnsi" w:hAnsiTheme="minorHAnsi" w:cs="Arial"/>
                <w:color w:val="000000" w:themeColor="text1"/>
                <w:sz w:val="20"/>
                <w:szCs w:val="20"/>
              </w:rPr>
            </w:pPr>
            <w:r w:rsidRPr="00F93104">
              <w:rPr>
                <w:rFonts w:asciiTheme="minorHAnsi" w:hAnsiTheme="minorHAnsi" w:cs="Arial"/>
                <w:color w:val="000000" w:themeColor="text1"/>
                <w:sz w:val="20"/>
                <w:szCs w:val="20"/>
              </w:rPr>
              <w:t>a) preukáže, že najneskôr do 3</w:t>
            </w:r>
            <w:r w:rsidR="00066560">
              <w:rPr>
                <w:rFonts w:asciiTheme="minorHAnsi" w:hAnsiTheme="minorHAnsi" w:cs="Arial"/>
                <w:color w:val="000000" w:themeColor="text1"/>
                <w:sz w:val="20"/>
                <w:szCs w:val="20"/>
              </w:rPr>
              <w:t>1</w:t>
            </w:r>
            <w:r w:rsidRPr="00F93104">
              <w:rPr>
                <w:rFonts w:asciiTheme="minorHAnsi" w:hAnsiTheme="minorHAnsi" w:cs="Arial"/>
                <w:color w:val="000000" w:themeColor="text1"/>
                <w:sz w:val="20"/>
                <w:szCs w:val="20"/>
              </w:rPr>
              <w:t xml:space="preserve">. </w:t>
            </w:r>
            <w:r w:rsidR="00066560">
              <w:rPr>
                <w:rFonts w:asciiTheme="minorHAnsi" w:hAnsiTheme="minorHAnsi" w:cs="Arial"/>
                <w:color w:val="000000" w:themeColor="text1"/>
                <w:sz w:val="20"/>
                <w:szCs w:val="20"/>
              </w:rPr>
              <w:t>októbra</w:t>
            </w:r>
            <w:r w:rsidRPr="00F93104">
              <w:rPr>
                <w:rFonts w:asciiTheme="minorHAnsi" w:hAnsiTheme="minorHAnsi" w:cs="Arial"/>
                <w:color w:val="000000" w:themeColor="text1"/>
                <w:sz w:val="20"/>
                <w:szCs w:val="20"/>
              </w:rPr>
              <w:t xml:space="preserve"> má rezerváciu ubytovania na území Maďarska aspoň na jednu noc a rezervácia bola uskutočnená pred platnosťou nariadenia vlády (teda pred </w:t>
            </w:r>
            <w:r w:rsidR="00066560">
              <w:rPr>
                <w:rFonts w:asciiTheme="minorHAnsi" w:hAnsiTheme="minorHAnsi" w:cs="Arial"/>
                <w:color w:val="000000" w:themeColor="text1"/>
                <w:sz w:val="20"/>
                <w:szCs w:val="20"/>
              </w:rPr>
              <w:t>5</w:t>
            </w:r>
            <w:r w:rsidRPr="00F93104">
              <w:rPr>
                <w:rFonts w:asciiTheme="minorHAnsi" w:hAnsiTheme="minorHAnsi" w:cs="Arial"/>
                <w:color w:val="000000" w:themeColor="text1"/>
                <w:sz w:val="20"/>
                <w:szCs w:val="20"/>
              </w:rPr>
              <w:t xml:space="preserve">. </w:t>
            </w:r>
            <w:r w:rsidR="00066560">
              <w:rPr>
                <w:rFonts w:asciiTheme="minorHAnsi" w:hAnsiTheme="minorHAnsi" w:cs="Arial"/>
                <w:color w:val="000000" w:themeColor="text1"/>
                <w:sz w:val="20"/>
                <w:szCs w:val="20"/>
              </w:rPr>
              <w:t>októbrom</w:t>
            </w:r>
            <w:r w:rsidRPr="00F93104">
              <w:rPr>
                <w:rFonts w:asciiTheme="minorHAnsi" w:hAnsiTheme="minorHAnsi" w:cs="Arial"/>
                <w:color w:val="000000" w:themeColor="text1"/>
                <w:sz w:val="20"/>
                <w:szCs w:val="20"/>
              </w:rPr>
              <w:t xml:space="preserve"> 2020) a</w:t>
            </w:r>
          </w:p>
          <w:p w14:paraId="1DA1DC76" w14:textId="77777777" w:rsidR="00F93104" w:rsidRPr="00F93104" w:rsidRDefault="00F93104" w:rsidP="00F93104">
            <w:pPr>
              <w:pStyle w:val="Normlnywebov"/>
              <w:shd w:val="clear" w:color="auto" w:fill="FFFFFF"/>
              <w:spacing w:before="0" w:beforeAutospacing="0" w:after="0" w:afterAutospacing="0"/>
              <w:rPr>
                <w:rFonts w:asciiTheme="minorHAnsi" w:hAnsiTheme="minorHAnsi" w:cs="Arial"/>
                <w:color w:val="000000" w:themeColor="text1"/>
                <w:sz w:val="20"/>
                <w:szCs w:val="20"/>
              </w:rPr>
            </w:pPr>
            <w:r w:rsidRPr="00F93104">
              <w:rPr>
                <w:rFonts w:asciiTheme="minorHAnsi" w:hAnsiTheme="minorHAnsi" w:cs="Arial"/>
                <w:color w:val="000000" w:themeColor="text1"/>
                <w:sz w:val="20"/>
                <w:szCs w:val="20"/>
              </w:rPr>
              <w:t>b) v priebehu 5 dní pred svojím príchodom podstúpi testovanie a preukáže potvrdením v maďarskom alebo anglickom jazyku, že v čase vyšetrenia v jeho organizme nebol prítomný vírus SARS-CoV-2</w:t>
            </w:r>
          </w:p>
          <w:p w14:paraId="390FF326" w14:textId="77777777" w:rsidR="00066560" w:rsidRDefault="00066560" w:rsidP="00F93104">
            <w:pPr>
              <w:pStyle w:val="Nadpis4"/>
              <w:shd w:val="clear" w:color="auto" w:fill="FFFFFF"/>
              <w:spacing w:before="150" w:after="150" w:line="312" w:lineRule="atLeast"/>
              <w:outlineLvl w:val="3"/>
              <w:rPr>
                <w:rFonts w:asciiTheme="minorHAnsi" w:hAnsiTheme="minorHAnsi" w:cs="Arial"/>
                <w:b/>
                <w:bCs/>
                <w:color w:val="000000" w:themeColor="text1"/>
                <w:sz w:val="20"/>
                <w:szCs w:val="20"/>
              </w:rPr>
            </w:pPr>
          </w:p>
          <w:p w14:paraId="2C2696EF" w14:textId="757F8B4D" w:rsidR="00F93104" w:rsidRPr="00F93104" w:rsidRDefault="00F93104" w:rsidP="00F93104">
            <w:pPr>
              <w:pStyle w:val="Nadpis4"/>
              <w:shd w:val="clear" w:color="auto" w:fill="FFFFFF"/>
              <w:spacing w:before="150" w:after="150" w:line="312" w:lineRule="atLeast"/>
              <w:outlineLvl w:val="3"/>
              <w:rPr>
                <w:rFonts w:asciiTheme="minorHAnsi" w:hAnsiTheme="minorHAnsi" w:cs="Arial"/>
                <w:b/>
                <w:bCs/>
                <w:color w:val="000000" w:themeColor="text1"/>
                <w:sz w:val="20"/>
                <w:szCs w:val="20"/>
              </w:rPr>
            </w:pPr>
            <w:r w:rsidRPr="00F93104">
              <w:rPr>
                <w:rFonts w:asciiTheme="minorHAnsi" w:hAnsiTheme="minorHAnsi" w:cs="Arial"/>
                <w:b/>
                <w:bCs/>
                <w:color w:val="000000" w:themeColor="text1"/>
                <w:sz w:val="20"/>
                <w:szCs w:val="20"/>
              </w:rPr>
              <w:t>Výnimky z nariadenia na vstup do Maďarska</w:t>
            </w:r>
          </w:p>
          <w:p w14:paraId="5F792717" w14:textId="77777777" w:rsidR="00F93104" w:rsidRPr="00F93104" w:rsidRDefault="00F93104" w:rsidP="00F93104">
            <w:pPr>
              <w:numPr>
                <w:ilvl w:val="0"/>
                <w:numId w:val="4"/>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prekročenie hraníc nákladnou dopravou</w:t>
            </w:r>
          </w:p>
          <w:p w14:paraId="45DD7625" w14:textId="77777777" w:rsidR="00F93104" w:rsidRPr="00F93104" w:rsidRDefault="00F93104" w:rsidP="00F93104">
            <w:pPr>
              <w:numPr>
                <w:ilvl w:val="0"/>
                <w:numId w:val="4"/>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prekročenie hraníc uskutočnené úradným pasom podľa odseku (2) § 6/A zákona XII. z roku 1998 o cestovaní do zahraničia, ako aj</w:t>
            </w:r>
          </w:p>
          <w:p w14:paraId="5C0A4CA5" w14:textId="77777777" w:rsidR="00F93104" w:rsidRPr="00F93104" w:rsidRDefault="00F93104" w:rsidP="00F93104">
            <w:pPr>
              <w:numPr>
                <w:ilvl w:val="0"/>
                <w:numId w:val="4"/>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na osobu, ktorá sa pri vstupe na územie Maďarska dôveryhodne preukáže, že v období 6 mesiacov pred aktuálnym dňom prekročenia hraníc prekonala ochorenie COVID-19</w:t>
            </w:r>
          </w:p>
          <w:p w14:paraId="122B42AA" w14:textId="77777777" w:rsidR="00F93104" w:rsidRPr="00F93104" w:rsidRDefault="00F93104" w:rsidP="00F93104">
            <w:pPr>
              <w:numPr>
                <w:ilvl w:val="0"/>
                <w:numId w:val="4"/>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výnimka na vstup do Maďarska platí aj pre súťažiacich, športových odborníkov, respektíve účastníkov športových podujatí (nie divákov), ak sa preukážu 2 negatívnymi testami z maximálne 5 dní pred vstupom s rozdielom 48 hodín</w:t>
            </w:r>
          </w:p>
          <w:p w14:paraId="682CB254" w14:textId="34F971A1" w:rsidR="00F93104" w:rsidRPr="00F93104" w:rsidRDefault="00F93104" w:rsidP="00F93104">
            <w:pPr>
              <w:pStyle w:val="Nadpis4"/>
              <w:shd w:val="clear" w:color="auto" w:fill="FFFFFF"/>
              <w:spacing w:before="150" w:after="150" w:line="312" w:lineRule="atLeast"/>
              <w:outlineLvl w:val="3"/>
              <w:rPr>
                <w:rFonts w:asciiTheme="minorHAnsi" w:hAnsiTheme="minorHAnsi" w:cs="Arial"/>
                <w:b/>
                <w:bCs/>
                <w:color w:val="000000" w:themeColor="text1"/>
                <w:sz w:val="20"/>
                <w:szCs w:val="20"/>
              </w:rPr>
            </w:pPr>
            <w:r>
              <w:rPr>
                <w:rFonts w:ascii="Arial" w:hAnsi="Arial" w:cs="Arial"/>
                <w:color w:val="555555"/>
                <w:sz w:val="18"/>
                <w:szCs w:val="18"/>
              </w:rPr>
              <w:t> </w:t>
            </w:r>
            <w:r w:rsidRPr="00F93104">
              <w:rPr>
                <w:rFonts w:asciiTheme="minorHAnsi" w:hAnsiTheme="minorHAnsi" w:cs="Arial"/>
                <w:b/>
                <w:bCs/>
                <w:color w:val="000000" w:themeColor="text1"/>
                <w:sz w:val="20"/>
                <w:szCs w:val="20"/>
              </w:rPr>
              <w:t>Cestovanie/obchodné cesty (nar</w:t>
            </w:r>
            <w:r>
              <w:rPr>
                <w:rFonts w:asciiTheme="minorHAnsi" w:hAnsiTheme="minorHAnsi" w:cs="Arial"/>
                <w:b/>
                <w:bCs/>
                <w:color w:val="000000" w:themeColor="text1"/>
                <w:sz w:val="20"/>
                <w:szCs w:val="20"/>
              </w:rPr>
              <w:t>adenie</w:t>
            </w:r>
            <w:r w:rsidRPr="00F93104">
              <w:rPr>
                <w:rFonts w:asciiTheme="minorHAnsi" w:hAnsiTheme="minorHAnsi" w:cs="Arial"/>
                <w:b/>
                <w:bCs/>
                <w:color w:val="000000" w:themeColor="text1"/>
                <w:sz w:val="20"/>
                <w:szCs w:val="20"/>
              </w:rPr>
              <w:t xml:space="preserve"> zo 4. septembra 2020)</w:t>
            </w:r>
          </w:p>
          <w:p w14:paraId="15C23E9F" w14:textId="33EFBB1E" w:rsidR="00F93104" w:rsidRDefault="00F93104" w:rsidP="00F93104">
            <w:pPr>
              <w:numPr>
                <w:ilvl w:val="0"/>
                <w:numId w:val="6"/>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ak má cesta občana SR do Maďarska ekonomický alebo obchodný cieľ, ktorý vie deklarovať na hraničných priechodoch, občan môže vstúpiť na územie Maďarska neobmedzene.</w:t>
            </w:r>
            <w:r>
              <w:rPr>
                <w:rFonts w:cs="Arial"/>
                <w:color w:val="000000" w:themeColor="text1"/>
                <w:sz w:val="20"/>
                <w:szCs w:val="20"/>
              </w:rPr>
              <w:t xml:space="preserve"> </w:t>
            </w:r>
            <w:r w:rsidRPr="00F93104">
              <w:rPr>
                <w:rFonts w:cs="Arial"/>
                <w:color w:val="000000" w:themeColor="text1"/>
                <w:sz w:val="20"/>
                <w:szCs w:val="20"/>
              </w:rPr>
              <w:t>Občan SR musí vyplniť tlačivo na prekročenie štátnej hranice (ak ide skupina, každá osoba musí tlačivo vyplniť).</w:t>
            </w:r>
          </w:p>
          <w:p w14:paraId="0EEA3E3A" w14:textId="58B97EBD" w:rsidR="00066560" w:rsidRDefault="00066560" w:rsidP="00066560">
            <w:pPr>
              <w:shd w:val="clear" w:color="auto" w:fill="FFFFFF"/>
              <w:spacing w:before="100" w:beforeAutospacing="1" w:after="100" w:afterAutospacing="1" w:line="225" w:lineRule="atLeast"/>
              <w:ind w:left="15"/>
              <w:rPr>
                <w:rFonts w:cs="Arial"/>
                <w:color w:val="000000" w:themeColor="text1"/>
                <w:sz w:val="20"/>
                <w:szCs w:val="20"/>
              </w:rPr>
            </w:pPr>
            <w:r>
              <w:rPr>
                <w:rFonts w:cs="Arial"/>
                <w:color w:val="000000" w:themeColor="text1"/>
                <w:sz w:val="20"/>
                <w:szCs w:val="20"/>
              </w:rPr>
              <w:t xml:space="preserve">Na stiahnutie: </w:t>
            </w:r>
            <w:r>
              <w:rPr>
                <w:noProof/>
              </w:rPr>
              <w:drawing>
                <wp:inline distT="0" distB="0" distL="0" distR="0" wp14:anchorId="0FEA93B0" wp14:editId="3AC90D90">
                  <wp:extent cx="152400" cy="152400"/>
                  <wp:effectExtent l="0" t="0" r="0" b="0"/>
                  <wp:docPr id="1" name="Obrázok 1"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555555"/>
                <w:sz w:val="18"/>
                <w:szCs w:val="18"/>
                <w:shd w:val="clear" w:color="auto" w:fill="FFFFFF"/>
              </w:rPr>
              <w:t> </w:t>
            </w:r>
            <w:hyperlink r:id="rId12" w:history="1">
              <w:r>
                <w:rPr>
                  <w:rStyle w:val="Hypertextovprepojenie"/>
                  <w:rFonts w:ascii="Arial" w:hAnsi="Arial" w:cs="Arial"/>
                  <w:color w:val="3B60AF"/>
                  <w:sz w:val="18"/>
                  <w:szCs w:val="18"/>
                  <w:shd w:val="clear" w:color="auto" w:fill="FFFFFF"/>
                </w:rPr>
                <w:t>Tlačivo - obchodný ekonomický cieľ cesty</w:t>
              </w:r>
            </w:hyperlink>
            <w:r>
              <w:rPr>
                <w:rFonts w:ascii="Arial" w:hAnsi="Arial" w:cs="Arial"/>
                <w:color w:val="555555"/>
                <w:sz w:val="18"/>
                <w:szCs w:val="18"/>
                <w:shd w:val="clear" w:color="auto" w:fill="FFFFFF"/>
              </w:rPr>
              <w:t>  (</w:t>
            </w:r>
            <w:proofErr w:type="spellStart"/>
            <w:r>
              <w:rPr>
                <w:rFonts w:ascii="Arial" w:hAnsi="Arial" w:cs="Arial"/>
                <w:color w:val="555555"/>
                <w:sz w:val="18"/>
                <w:szCs w:val="18"/>
                <w:shd w:val="clear" w:color="auto" w:fill="FFFFFF"/>
              </w:rPr>
              <w:t>docx</w:t>
            </w:r>
            <w:proofErr w:type="spellEnd"/>
            <w:r>
              <w:rPr>
                <w:rFonts w:ascii="Arial" w:hAnsi="Arial" w:cs="Arial"/>
                <w:color w:val="555555"/>
                <w:sz w:val="18"/>
                <w:szCs w:val="18"/>
                <w:shd w:val="clear" w:color="auto" w:fill="FFFFFF"/>
              </w:rPr>
              <w:t xml:space="preserve">; 22.54 KB) </w:t>
            </w:r>
          </w:p>
          <w:p w14:paraId="37D5F5AB" w14:textId="77777777" w:rsidR="00066560" w:rsidRDefault="00066560" w:rsidP="00F93104">
            <w:pPr>
              <w:pStyle w:val="Nadpis4"/>
              <w:shd w:val="clear" w:color="auto" w:fill="FFFFFF"/>
              <w:spacing w:before="150" w:after="150" w:line="312" w:lineRule="atLeast"/>
              <w:outlineLvl w:val="3"/>
              <w:rPr>
                <w:rFonts w:asciiTheme="minorHAnsi" w:hAnsiTheme="minorHAnsi" w:cs="Arial"/>
                <w:b/>
                <w:bCs/>
                <w:color w:val="000000" w:themeColor="text1"/>
                <w:sz w:val="20"/>
                <w:szCs w:val="20"/>
              </w:rPr>
            </w:pPr>
          </w:p>
          <w:p w14:paraId="25DDB669" w14:textId="5F4010EB" w:rsidR="00F93104" w:rsidRPr="00F93104" w:rsidRDefault="00F93104" w:rsidP="00F93104">
            <w:pPr>
              <w:pStyle w:val="Nadpis4"/>
              <w:shd w:val="clear" w:color="auto" w:fill="FFFFFF"/>
              <w:spacing w:before="150" w:after="150" w:line="312" w:lineRule="atLeast"/>
              <w:outlineLvl w:val="3"/>
              <w:rPr>
                <w:rFonts w:asciiTheme="minorHAnsi" w:hAnsiTheme="minorHAnsi" w:cs="Arial"/>
                <w:b/>
                <w:bCs/>
                <w:color w:val="000000" w:themeColor="text1"/>
                <w:sz w:val="20"/>
                <w:szCs w:val="20"/>
              </w:rPr>
            </w:pPr>
            <w:r w:rsidRPr="00F93104">
              <w:rPr>
                <w:rFonts w:asciiTheme="minorHAnsi" w:hAnsiTheme="minorHAnsi" w:cs="Arial"/>
                <w:b/>
                <w:bCs/>
                <w:color w:val="000000" w:themeColor="text1"/>
                <w:sz w:val="20"/>
                <w:szCs w:val="20"/>
              </w:rPr>
              <w:t>Vstup na športové a kultúrne podujatia (nariadenie  zo 4. septembra 2020)</w:t>
            </w:r>
          </w:p>
          <w:p w14:paraId="45AB921E" w14:textId="77777777" w:rsidR="00F93104" w:rsidRPr="00F93104" w:rsidRDefault="00F93104" w:rsidP="00F93104">
            <w:pPr>
              <w:numPr>
                <w:ilvl w:val="0"/>
                <w:numId w:val="7"/>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občan inej krajiny ako Maďarska môže vstúpiť na kultúrne podujatie na územie Maďarska ako účinkujúci alebo technik ak sa preukáže 2 testami</w:t>
            </w:r>
          </w:p>
          <w:p w14:paraId="621156AC" w14:textId="77777777" w:rsidR="00F93104" w:rsidRPr="00F93104" w:rsidRDefault="00F93104" w:rsidP="00F93104">
            <w:pPr>
              <w:numPr>
                <w:ilvl w:val="0"/>
                <w:numId w:val="7"/>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na športové, kultúrne podujatie môže vstúpiť aj s jedným testom nie starším ako 3 dni</w:t>
            </w:r>
          </w:p>
          <w:p w14:paraId="4E36F327" w14:textId="77777777" w:rsidR="00F93104" w:rsidRPr="00F93104" w:rsidRDefault="00F93104" w:rsidP="00F93104">
            <w:pPr>
              <w:numPr>
                <w:ilvl w:val="0"/>
                <w:numId w:val="7"/>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diváci môžu prísť podľa vyššie uvedených pravidiel,</w:t>
            </w:r>
          </w:p>
          <w:p w14:paraId="2D1B03E0" w14:textId="77777777" w:rsidR="00F93104" w:rsidRPr="00F93104" w:rsidRDefault="00F93104" w:rsidP="00F93104">
            <w:pPr>
              <w:numPr>
                <w:ilvl w:val="0"/>
                <w:numId w:val="7"/>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pri vstupe na podujatie : môžu byť podrobení zdravotnej prehliadke, musia sa preukázať vstupenkou, musia mať test nie starší ako 3 dni</w:t>
            </w:r>
          </w:p>
          <w:p w14:paraId="007060A6" w14:textId="77777777" w:rsidR="00F93104" w:rsidRPr="00F93104" w:rsidRDefault="00F93104" w:rsidP="00F93104">
            <w:pPr>
              <w:numPr>
                <w:ilvl w:val="0"/>
                <w:numId w:val="7"/>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 xml:space="preserve">divák nemôže vstúpiť na územie Maďarska, ak uňho vznikne počas zdravotnej prehliadky podozrenie na ochorenie, nepredloží vstupenku, resp. sa objavia </w:t>
            </w:r>
            <w:r w:rsidRPr="00F93104">
              <w:rPr>
                <w:rFonts w:cs="Arial"/>
                <w:color w:val="000000" w:themeColor="text1"/>
                <w:sz w:val="20"/>
                <w:szCs w:val="20"/>
              </w:rPr>
              <w:lastRenderedPageBreak/>
              <w:t>pochybnosti o pravosti vstupenky</w:t>
            </w:r>
          </w:p>
          <w:p w14:paraId="72388396" w14:textId="77777777" w:rsidR="00F93104" w:rsidRPr="00F93104" w:rsidRDefault="00F93104" w:rsidP="00F93104">
            <w:pPr>
              <w:numPr>
                <w:ilvl w:val="0"/>
                <w:numId w:val="7"/>
              </w:numPr>
              <w:shd w:val="clear" w:color="auto" w:fill="FFFFFF"/>
              <w:spacing w:before="100" w:beforeAutospacing="1" w:after="100" w:afterAutospacing="1" w:line="225" w:lineRule="atLeast"/>
              <w:ind w:left="375"/>
              <w:rPr>
                <w:rFonts w:cs="Arial"/>
                <w:color w:val="000000" w:themeColor="text1"/>
                <w:sz w:val="20"/>
                <w:szCs w:val="20"/>
              </w:rPr>
            </w:pPr>
            <w:r w:rsidRPr="00F93104">
              <w:rPr>
                <w:rFonts w:cs="Arial"/>
                <w:color w:val="000000" w:themeColor="text1"/>
                <w:sz w:val="20"/>
                <w:szCs w:val="20"/>
              </w:rPr>
              <w:t>divák je povinný opustiť územie Maďarska do 72 hodín po vstupe na územie Maďarska</w:t>
            </w:r>
          </w:p>
          <w:p w14:paraId="7D1D160A" w14:textId="77777777" w:rsidR="00F93104" w:rsidRDefault="00F93104" w:rsidP="00F93104">
            <w:pPr>
              <w:pStyle w:val="Normlnywebov"/>
              <w:shd w:val="clear" w:color="auto" w:fill="FFFFFF"/>
              <w:spacing w:before="0" w:beforeAutospacing="0" w:after="0" w:afterAutospacing="0"/>
              <w:rPr>
                <w:rFonts w:ascii="Arial" w:hAnsi="Arial" w:cs="Arial"/>
                <w:color w:val="555555"/>
                <w:sz w:val="18"/>
                <w:szCs w:val="18"/>
              </w:rPr>
            </w:pPr>
            <w:r>
              <w:rPr>
                <w:rFonts w:ascii="Arial" w:hAnsi="Arial" w:cs="Arial"/>
                <w:color w:val="555555"/>
                <w:sz w:val="18"/>
                <w:szCs w:val="18"/>
              </w:rPr>
              <w:t> </w:t>
            </w:r>
          </w:p>
          <w:p w14:paraId="33376552" w14:textId="61C93A76" w:rsidR="00F93104" w:rsidRPr="00F93104" w:rsidRDefault="00F93104" w:rsidP="00F93104">
            <w:pPr>
              <w:pStyle w:val="Normlnywebov"/>
              <w:shd w:val="clear" w:color="auto" w:fill="FFFFFF"/>
              <w:spacing w:before="0" w:beforeAutospacing="0" w:after="0" w:afterAutospacing="0"/>
              <w:rPr>
                <w:rFonts w:asciiTheme="minorHAnsi" w:hAnsiTheme="minorHAnsi" w:cs="Arial"/>
                <w:b/>
                <w:bCs/>
                <w:i/>
                <w:iCs/>
                <w:color w:val="000000" w:themeColor="text1"/>
                <w:sz w:val="20"/>
                <w:szCs w:val="20"/>
              </w:rPr>
            </w:pPr>
            <w:r w:rsidRPr="00F93104">
              <w:rPr>
                <w:rFonts w:asciiTheme="minorHAnsi" w:hAnsiTheme="minorHAnsi" w:cs="Arial"/>
                <w:b/>
                <w:bCs/>
                <w:i/>
                <w:iCs/>
                <w:color w:val="000000" w:themeColor="text1"/>
                <w:sz w:val="20"/>
                <w:szCs w:val="20"/>
              </w:rPr>
              <w:t>Služobná cesta/výkon práce</w:t>
            </w:r>
          </w:p>
          <w:p w14:paraId="1D1BCC5D" w14:textId="77777777" w:rsidR="00F93104" w:rsidRDefault="00F93104" w:rsidP="00F93104">
            <w:pPr>
              <w:pStyle w:val="Normlnywebov"/>
              <w:shd w:val="clear" w:color="auto" w:fill="FFFFFF"/>
              <w:spacing w:before="0" w:beforeAutospacing="0" w:after="0" w:afterAutospacing="0"/>
              <w:rPr>
                <w:rFonts w:asciiTheme="minorHAnsi" w:hAnsiTheme="minorHAnsi" w:cs="Arial"/>
                <w:color w:val="000000" w:themeColor="text1"/>
                <w:sz w:val="18"/>
                <w:szCs w:val="18"/>
              </w:rPr>
            </w:pPr>
          </w:p>
          <w:p w14:paraId="28EABD06" w14:textId="49E2DC35" w:rsidR="009E7AA0" w:rsidRDefault="00F93104"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sidRPr="009E7AA0">
              <w:rPr>
                <w:rFonts w:asciiTheme="minorHAnsi" w:hAnsiTheme="minorHAnsi" w:cs="Arial"/>
                <w:color w:val="000000" w:themeColor="text1"/>
                <w:sz w:val="20"/>
                <w:szCs w:val="20"/>
              </w:rPr>
              <w:t>Pokiaľ je občan SR zamestnancom alebo vedúcim pracovníkom vnútroštátnej obchodnej spoločnosti alebo obchodnej spoločnosti registrovanej v Maďarsku, ktorá je v obchodnom vzťahu s obchodnou spoločnosťou registrovanou v SR a prichádza do Maďarska osobnou dopravou za účelom preukázateľnej obchodnej cesty, môže vstúpiť na územie Maďarska bez obmedzení. Skutočnosť služobnej cesty však musí byť dokladovaná - napr. potvrdenie od zamestnávateľa alebo pracovnú zmluvu. V prípade vlastníkov spoločností napr. - doklad o zápise do obchodného registra, resp. výpis z</w:t>
            </w:r>
            <w:r w:rsidR="009E7AA0">
              <w:rPr>
                <w:rFonts w:asciiTheme="minorHAnsi" w:hAnsiTheme="minorHAnsi" w:cs="Arial"/>
                <w:color w:val="000000" w:themeColor="text1"/>
                <w:sz w:val="20"/>
                <w:szCs w:val="20"/>
              </w:rPr>
              <w:t> </w:t>
            </w:r>
            <w:r w:rsidRPr="009E7AA0">
              <w:rPr>
                <w:rFonts w:asciiTheme="minorHAnsi" w:hAnsiTheme="minorHAnsi" w:cs="Arial"/>
                <w:color w:val="000000" w:themeColor="text1"/>
                <w:sz w:val="20"/>
                <w:szCs w:val="20"/>
              </w:rPr>
              <w:t>obchodné</w:t>
            </w:r>
            <w:r w:rsidR="009E7AA0">
              <w:rPr>
                <w:rFonts w:asciiTheme="minorHAnsi" w:hAnsiTheme="minorHAnsi" w:cs="Arial"/>
                <w:color w:val="000000" w:themeColor="text1"/>
                <w:sz w:val="20"/>
                <w:szCs w:val="20"/>
              </w:rPr>
              <w:t>ho registra a pod.</w:t>
            </w:r>
          </w:p>
          <w:p w14:paraId="1F26C375" w14:textId="263E62FC" w:rsidR="009E7AA0" w:rsidRDefault="009E7AA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p>
          <w:p w14:paraId="42682A6C" w14:textId="0230A12A" w:rsidR="00066560" w:rsidRPr="00D63ED4" w:rsidRDefault="00066560" w:rsidP="009E7AA0">
            <w:pPr>
              <w:pStyle w:val="Normlnywebov"/>
              <w:shd w:val="clear" w:color="auto" w:fill="FFFFFF"/>
              <w:spacing w:before="0" w:beforeAutospacing="0" w:after="0" w:afterAutospacing="0"/>
              <w:jc w:val="both"/>
              <w:rPr>
                <w:rFonts w:asciiTheme="minorHAnsi" w:hAnsiTheme="minorHAnsi" w:cs="Arial"/>
                <w:b/>
                <w:bCs/>
                <w:color w:val="000000" w:themeColor="text1"/>
                <w:sz w:val="20"/>
                <w:szCs w:val="20"/>
              </w:rPr>
            </w:pPr>
            <w:bookmarkStart w:id="0" w:name="_Hlk53046333"/>
            <w:r w:rsidRPr="00D63ED4">
              <w:rPr>
                <w:rFonts w:asciiTheme="minorHAnsi" w:hAnsiTheme="minorHAnsi" w:cs="Arial"/>
                <w:b/>
                <w:bCs/>
                <w:color w:val="000000" w:themeColor="text1"/>
                <w:sz w:val="20"/>
                <w:szCs w:val="20"/>
              </w:rPr>
              <w:t>Podrobné informácie o:</w:t>
            </w:r>
          </w:p>
          <w:p w14:paraId="1EA37F8F" w14:textId="73F3CF04" w:rsidR="00066560" w:rsidRDefault="0006656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sym w:font="Symbol" w:char="F0B7"/>
            </w:r>
            <w:r>
              <w:rPr>
                <w:rFonts w:asciiTheme="minorHAnsi" w:hAnsiTheme="minorHAnsi" w:cs="Arial"/>
                <w:color w:val="000000" w:themeColor="text1"/>
                <w:sz w:val="20"/>
                <w:szCs w:val="20"/>
              </w:rPr>
              <w:t xml:space="preserve"> otvorené hraničné priechody</w:t>
            </w:r>
          </w:p>
          <w:p w14:paraId="6B59B6B3" w14:textId="4036B31B" w:rsidR="00066560" w:rsidRDefault="0006656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sym w:font="Symbol" w:char="F0B7"/>
            </w:r>
            <w:r>
              <w:rPr>
                <w:rFonts w:asciiTheme="minorHAnsi" w:hAnsiTheme="minorHAnsi" w:cs="Arial"/>
                <w:color w:val="000000" w:themeColor="text1"/>
                <w:sz w:val="20"/>
                <w:szCs w:val="20"/>
              </w:rPr>
              <w:t xml:space="preserve"> nákladná doprava</w:t>
            </w:r>
          </w:p>
          <w:p w14:paraId="0D81EC20" w14:textId="010AD683" w:rsidR="00066560" w:rsidRDefault="0006656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sym w:font="Symbol" w:char="F0B7"/>
            </w:r>
            <w:r>
              <w:rPr>
                <w:rFonts w:asciiTheme="minorHAnsi" w:hAnsiTheme="minorHAnsi" w:cs="Arial"/>
                <w:color w:val="000000" w:themeColor="text1"/>
                <w:sz w:val="20"/>
                <w:szCs w:val="20"/>
              </w:rPr>
              <w:t xml:space="preserve"> cestný osobný tranzit/pravidlá pre osoby prechádzajúce/</w:t>
            </w:r>
            <w:proofErr w:type="spellStart"/>
            <w:r>
              <w:rPr>
                <w:rFonts w:asciiTheme="minorHAnsi" w:hAnsiTheme="minorHAnsi" w:cs="Arial"/>
                <w:color w:val="000000" w:themeColor="text1"/>
                <w:sz w:val="20"/>
                <w:szCs w:val="20"/>
              </w:rPr>
              <w:t>tranzitujúce</w:t>
            </w:r>
            <w:proofErr w:type="spellEnd"/>
            <w:r>
              <w:rPr>
                <w:rFonts w:asciiTheme="minorHAnsi" w:hAnsiTheme="minorHAnsi" w:cs="Arial"/>
                <w:color w:val="000000" w:themeColor="text1"/>
                <w:sz w:val="20"/>
                <w:szCs w:val="20"/>
              </w:rPr>
              <w:t xml:space="preserve"> cez Maďarsko</w:t>
            </w:r>
          </w:p>
          <w:p w14:paraId="17D40EF3" w14:textId="482FE96F" w:rsidR="00066560" w:rsidRDefault="0006656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sym w:font="Symbol" w:char="F0B7"/>
            </w:r>
            <w:r>
              <w:rPr>
                <w:rFonts w:asciiTheme="minorHAnsi" w:hAnsiTheme="minorHAnsi" w:cs="Arial"/>
                <w:color w:val="000000" w:themeColor="text1"/>
                <w:sz w:val="20"/>
                <w:szCs w:val="20"/>
              </w:rPr>
              <w:t xml:space="preserve"> režim na medzinárodnom letisku v Budapešti</w:t>
            </w:r>
          </w:p>
          <w:p w14:paraId="1B99892C" w14:textId="1831E26F" w:rsidR="00066560" w:rsidRDefault="0006656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sym w:font="Symbol" w:char="F0B7"/>
            </w:r>
            <w:r>
              <w:rPr>
                <w:rFonts w:asciiTheme="minorHAnsi" w:hAnsiTheme="minorHAnsi" w:cs="Arial"/>
                <w:color w:val="000000" w:themeColor="text1"/>
                <w:sz w:val="20"/>
                <w:szCs w:val="20"/>
              </w:rPr>
              <w:t xml:space="preserve"> upozornenie pre leteckú dopravu</w:t>
            </w:r>
          </w:p>
          <w:p w14:paraId="4CC88454" w14:textId="02A428AE" w:rsidR="00066560" w:rsidRDefault="0006656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sym w:font="Symbol" w:char="F0B7"/>
            </w:r>
            <w:r>
              <w:rPr>
                <w:rFonts w:asciiTheme="minorHAnsi" w:hAnsiTheme="minorHAnsi" w:cs="Arial"/>
                <w:color w:val="000000" w:themeColor="text1"/>
                <w:sz w:val="20"/>
                <w:szCs w:val="20"/>
              </w:rPr>
              <w:t xml:space="preserve"> voľný cezhraničný pohyb (</w:t>
            </w:r>
            <w:proofErr w:type="spellStart"/>
            <w:r>
              <w:rPr>
                <w:rFonts w:asciiTheme="minorHAnsi" w:hAnsiTheme="minorHAnsi" w:cs="Arial"/>
                <w:color w:val="000000" w:themeColor="text1"/>
                <w:sz w:val="20"/>
                <w:szCs w:val="20"/>
              </w:rPr>
              <w:t>pendleri</w:t>
            </w:r>
            <w:proofErr w:type="spellEnd"/>
            <w:r>
              <w:rPr>
                <w:rFonts w:asciiTheme="minorHAnsi" w:hAnsiTheme="minorHAnsi" w:cs="Arial"/>
                <w:color w:val="000000" w:themeColor="text1"/>
                <w:sz w:val="20"/>
                <w:szCs w:val="20"/>
              </w:rPr>
              <w:t>)</w:t>
            </w:r>
          </w:p>
          <w:p w14:paraId="6EB94638" w14:textId="1C60C632" w:rsidR="00066560" w:rsidRDefault="00066560"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sym w:font="Symbol" w:char="F0B7"/>
            </w:r>
            <w:r>
              <w:rPr>
                <w:rFonts w:asciiTheme="minorHAnsi" w:hAnsiTheme="minorHAnsi" w:cs="Arial"/>
                <w:color w:val="000000" w:themeColor="text1"/>
                <w:sz w:val="20"/>
                <w:szCs w:val="20"/>
              </w:rPr>
              <w:t xml:space="preserve"> žiadosť o výnimku na vstup do Maďarska</w:t>
            </w:r>
          </w:p>
          <w:bookmarkEnd w:id="0"/>
          <w:p w14:paraId="47A02389" w14:textId="65802186" w:rsidR="00D63ED4" w:rsidRDefault="00D63ED4"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p>
          <w:p w14:paraId="7F92FAF3" w14:textId="084586FC" w:rsidR="00D63ED4" w:rsidRDefault="00A3212C"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Viď. odkaz na </w:t>
            </w:r>
            <w:proofErr w:type="spellStart"/>
            <w:r>
              <w:rPr>
                <w:rFonts w:asciiTheme="minorHAnsi" w:hAnsiTheme="minorHAnsi" w:cs="Arial"/>
                <w:color w:val="000000" w:themeColor="text1"/>
                <w:sz w:val="20"/>
                <w:szCs w:val="20"/>
              </w:rPr>
              <w:t>link</w:t>
            </w:r>
            <w:proofErr w:type="spellEnd"/>
            <w:r>
              <w:rPr>
                <w:rFonts w:asciiTheme="minorHAnsi" w:hAnsiTheme="minorHAnsi" w:cs="Arial"/>
                <w:color w:val="000000" w:themeColor="text1"/>
                <w:sz w:val="20"/>
                <w:szCs w:val="20"/>
              </w:rPr>
              <w:t xml:space="preserve">: </w:t>
            </w:r>
          </w:p>
          <w:p w14:paraId="6E582971" w14:textId="30D52CAD" w:rsidR="00A3212C" w:rsidRPr="009E7AA0" w:rsidRDefault="000D5D8E" w:rsidP="009E7AA0">
            <w:pPr>
              <w:pStyle w:val="Normlnywebov"/>
              <w:shd w:val="clear" w:color="auto" w:fill="FFFFFF"/>
              <w:spacing w:before="0" w:beforeAutospacing="0" w:after="0" w:afterAutospacing="0"/>
              <w:jc w:val="both"/>
              <w:rPr>
                <w:rFonts w:asciiTheme="minorHAnsi" w:hAnsiTheme="minorHAnsi" w:cs="Arial"/>
                <w:color w:val="000000" w:themeColor="text1"/>
                <w:sz w:val="20"/>
                <w:szCs w:val="20"/>
              </w:rPr>
            </w:pPr>
            <w:hyperlink r:id="rId13" w:history="1">
              <w:r w:rsidR="00A3212C" w:rsidRPr="00D879AD">
                <w:rPr>
                  <w:rStyle w:val="Hypertextovprepojenie"/>
                  <w:rFonts w:asciiTheme="minorHAnsi" w:hAnsiTheme="minorHAnsi" w:cs="Arial"/>
                  <w:sz w:val="20"/>
                  <w:szCs w:val="20"/>
                </w:rPr>
                <w:t>https://www.mzv.sk/cestovanie_a_konzularne_info/detail/-/asset_publisher/Iw1ppvnScIPx/content/madarsko-podmienky-vstupu-od-1-oktobra?_101_INSTANCE_Iw1ppvnScIPx_redirect=%2Fcestovanie_a_konzularne_info%2Foznamy_a_upozornenia_pred_cestovanim</w:t>
              </w:r>
            </w:hyperlink>
            <w:r w:rsidR="00A3212C">
              <w:rPr>
                <w:rFonts w:asciiTheme="minorHAnsi" w:hAnsiTheme="minorHAnsi" w:cs="Arial"/>
                <w:color w:val="000000" w:themeColor="text1"/>
                <w:sz w:val="20"/>
                <w:szCs w:val="20"/>
              </w:rPr>
              <w:t xml:space="preserve"> </w:t>
            </w:r>
          </w:p>
          <w:p w14:paraId="327E0347" w14:textId="77777777" w:rsidR="009E7AA0" w:rsidRDefault="009E7AA0" w:rsidP="009E7AA0">
            <w:pPr>
              <w:pStyle w:val="Normlnywebov"/>
              <w:shd w:val="clear" w:color="auto" w:fill="FFFFFF"/>
              <w:spacing w:before="0" w:beforeAutospacing="0" w:after="0" w:afterAutospacing="0"/>
              <w:jc w:val="both"/>
              <w:rPr>
                <w:rFonts w:asciiTheme="minorHAnsi" w:hAnsiTheme="minorHAnsi" w:cs="Arial"/>
                <w:color w:val="000000" w:themeColor="text1"/>
                <w:sz w:val="18"/>
                <w:szCs w:val="18"/>
              </w:rPr>
            </w:pPr>
          </w:p>
          <w:p w14:paraId="32EC11BE" w14:textId="77777777" w:rsidR="00A3212C" w:rsidRDefault="00A3212C" w:rsidP="00F93104">
            <w:pPr>
              <w:pStyle w:val="Normlnywebov"/>
              <w:shd w:val="clear" w:color="auto" w:fill="FFFFFF"/>
              <w:spacing w:before="0" w:beforeAutospacing="0" w:after="0" w:afterAutospacing="0"/>
              <w:rPr>
                <w:b/>
                <w:bCs/>
              </w:rPr>
            </w:pPr>
          </w:p>
          <w:p w14:paraId="65B7EA0B" w14:textId="30792779" w:rsidR="000C7A19" w:rsidRPr="009E7AA0" w:rsidRDefault="000C7A19" w:rsidP="00F93104">
            <w:pPr>
              <w:pStyle w:val="Normlnywebov"/>
              <w:shd w:val="clear" w:color="auto" w:fill="FFFFFF"/>
              <w:spacing w:before="0" w:beforeAutospacing="0" w:after="0" w:afterAutospacing="0"/>
              <w:rPr>
                <w:rFonts w:asciiTheme="minorHAnsi" w:hAnsiTheme="minorHAnsi" w:cs="Arial"/>
                <w:color w:val="000000" w:themeColor="text1"/>
                <w:sz w:val="18"/>
                <w:szCs w:val="18"/>
              </w:rPr>
            </w:pPr>
            <w:r w:rsidRPr="000C7A19">
              <w:rPr>
                <w:b/>
                <w:bCs/>
              </w:rPr>
              <w:t>P</w:t>
            </w:r>
            <w:r w:rsidR="00950FFA">
              <w:rPr>
                <w:b/>
                <w:bCs/>
              </w:rPr>
              <w:t>OĽSKO</w:t>
            </w:r>
            <w:r w:rsidR="00230673">
              <w:rPr>
                <w:b/>
                <w:bCs/>
              </w:rPr>
              <w:t xml:space="preserve"> </w:t>
            </w:r>
            <w:r w:rsidR="00663EAC" w:rsidRPr="00663EAC">
              <w:rPr>
                <w:b/>
                <w:bCs/>
                <w:sz w:val="20"/>
                <w:szCs w:val="20"/>
              </w:rPr>
              <w:t xml:space="preserve"> </w:t>
            </w:r>
            <w:r w:rsidR="00663EAC">
              <w:rPr>
                <w:b/>
                <w:bCs/>
                <w:sz w:val="20"/>
                <w:szCs w:val="20"/>
              </w:rPr>
              <w:t xml:space="preserve">– </w:t>
            </w:r>
            <w:r w:rsidR="00F75057" w:rsidRPr="00F75057">
              <w:rPr>
                <w:sz w:val="20"/>
                <w:szCs w:val="20"/>
              </w:rPr>
              <w:t>naďalej menej riziková krajina,</w:t>
            </w:r>
            <w:r w:rsidR="00F75057">
              <w:rPr>
                <w:b/>
                <w:bCs/>
                <w:sz w:val="20"/>
                <w:szCs w:val="20"/>
              </w:rPr>
              <w:t xml:space="preserve"> </w:t>
            </w:r>
            <w:r w:rsidR="00663EAC">
              <w:rPr>
                <w:sz w:val="20"/>
                <w:szCs w:val="20"/>
              </w:rPr>
              <w:t xml:space="preserve">výnimka z povinnej </w:t>
            </w:r>
            <w:r w:rsidR="00C65A95">
              <w:rPr>
                <w:sz w:val="20"/>
                <w:szCs w:val="20"/>
              </w:rPr>
              <w:t>karantény</w:t>
            </w:r>
          </w:p>
          <w:p w14:paraId="7779DC52" w14:textId="77777777" w:rsidR="00950FFA" w:rsidRPr="00950FFA" w:rsidRDefault="00950FFA" w:rsidP="00950FFA">
            <w:pPr>
              <w:shd w:val="clear" w:color="auto" w:fill="FFFFFF"/>
              <w:spacing w:line="225" w:lineRule="atLeast"/>
              <w:jc w:val="both"/>
              <w:rPr>
                <w:rFonts w:eastAsia="Times New Roman" w:cs="Arial"/>
                <w:color w:val="000000" w:themeColor="text1"/>
                <w:sz w:val="20"/>
                <w:szCs w:val="20"/>
                <w:lang w:eastAsia="sk-SK" w:bidi="ar-SA"/>
              </w:rPr>
            </w:pPr>
            <w:r w:rsidRPr="00950FFA">
              <w:rPr>
                <w:rFonts w:eastAsia="Times New Roman" w:cs="Arial"/>
                <w:b/>
                <w:bCs/>
                <w:color w:val="000000" w:themeColor="text1"/>
                <w:sz w:val="20"/>
                <w:szCs w:val="20"/>
                <w:lang w:eastAsia="sk-SK" w:bidi="ar-SA"/>
              </w:rPr>
              <w:t>Od 30. septembra do 13. októbra 2020 je v Poľsku pozastavená letecká doprava s nasledujúcimi 29 krajinami</w:t>
            </w:r>
            <w:r w:rsidRPr="00950FFA">
              <w:rPr>
                <w:rFonts w:eastAsia="Times New Roman" w:cs="Arial"/>
                <w:color w:val="000000" w:themeColor="text1"/>
                <w:sz w:val="20"/>
                <w:szCs w:val="20"/>
                <w:lang w:eastAsia="sk-SK" w:bidi="ar-SA"/>
              </w:rPr>
              <w:t>: Argentína; Bahamy; Bahrajn; Belize; Bosna a Hercegovina; Brazília; Čierna Hora; Čile; Ekvádor; India; Irak; Izrael; Kapverdy; Katar; Kolumbia; Kostarika; Kuvajt; Libanon; Líbya; Maldivy; Moldavsko; Omán; Panama; Paraguaj; Peru; Severné Macedónsko; Spojené arabské emiráty; Spojené štáty americké a Trinidad a Tobago (</w:t>
            </w:r>
            <w:r w:rsidRPr="00950FFA">
              <w:rPr>
                <w:rFonts w:eastAsia="Times New Roman" w:cs="Arial"/>
                <w:b/>
                <w:bCs/>
                <w:color w:val="000000" w:themeColor="text1"/>
                <w:sz w:val="20"/>
                <w:szCs w:val="20"/>
                <w:lang w:eastAsia="sk-SK" w:bidi="ar-SA"/>
              </w:rPr>
              <w:t>lety zo Slovenska do Poľska sú povolené</w:t>
            </w:r>
            <w:r w:rsidRPr="00950FFA">
              <w:rPr>
                <w:rFonts w:eastAsia="Times New Roman" w:cs="Arial"/>
                <w:color w:val="000000" w:themeColor="text1"/>
                <w:sz w:val="20"/>
                <w:szCs w:val="20"/>
                <w:lang w:eastAsia="sk-SK" w:bidi="ar-SA"/>
              </w:rPr>
              <w:t>).</w:t>
            </w:r>
          </w:p>
          <w:p w14:paraId="3BFEB781" w14:textId="77777777" w:rsidR="00950FFA" w:rsidRPr="00663EAC" w:rsidRDefault="00950FFA" w:rsidP="008524BB">
            <w:pPr>
              <w:jc w:val="both"/>
              <w:rPr>
                <w:sz w:val="20"/>
                <w:szCs w:val="20"/>
              </w:rPr>
            </w:pPr>
          </w:p>
          <w:p w14:paraId="5B9AA460" w14:textId="77777777" w:rsidR="000C7A19" w:rsidRPr="000C7A19" w:rsidRDefault="000C7A19" w:rsidP="008524BB">
            <w:pPr>
              <w:jc w:val="both"/>
              <w:rPr>
                <w:b/>
                <w:bCs/>
              </w:rPr>
            </w:pPr>
          </w:p>
          <w:p w14:paraId="56A0E4CB" w14:textId="3A3E4848" w:rsidR="000C7A19" w:rsidRPr="008C7382" w:rsidRDefault="00663EAC" w:rsidP="008524BB">
            <w:pPr>
              <w:jc w:val="both"/>
              <w:rPr>
                <w:b/>
                <w:bCs/>
                <w:color w:val="000000" w:themeColor="text1"/>
                <w:sz w:val="20"/>
                <w:szCs w:val="20"/>
              </w:rPr>
            </w:pPr>
            <w:r w:rsidRPr="008C7382">
              <w:rPr>
                <w:rFonts w:cs="Arial"/>
                <w:color w:val="000000" w:themeColor="text1"/>
                <w:sz w:val="20"/>
                <w:szCs w:val="20"/>
                <w:shd w:val="clear" w:color="auto" w:fill="FFFFFF"/>
              </w:rPr>
              <w:t>Osoby, ktorých sa výnimka týka, sú povinné sledovať svoj zdravotný stav a v prípade akýchkoľvek príznakov respiračného ochorenia musia o tom telefonicky informovať svojho ošetrujúceho lekára. Ak ho na Slovensku nemajú, musia telefonicky kontaktovať linku tiesňového volania 112.</w:t>
            </w:r>
          </w:p>
          <w:p w14:paraId="12312F6F" w14:textId="77777777" w:rsidR="00663EAC" w:rsidRDefault="00663EAC" w:rsidP="008524BB">
            <w:pPr>
              <w:jc w:val="both"/>
              <w:rPr>
                <w:b/>
                <w:bCs/>
              </w:rPr>
            </w:pPr>
          </w:p>
          <w:p w14:paraId="3E863808" w14:textId="46A069F2" w:rsidR="00EE77A4" w:rsidRDefault="000C7A19" w:rsidP="008524BB">
            <w:pPr>
              <w:jc w:val="both"/>
              <w:rPr>
                <w:b/>
                <w:bCs/>
              </w:rPr>
            </w:pPr>
            <w:r w:rsidRPr="000C7A19">
              <w:rPr>
                <w:b/>
                <w:bCs/>
              </w:rPr>
              <w:t>U</w:t>
            </w:r>
            <w:r w:rsidR="00950FFA">
              <w:rPr>
                <w:b/>
                <w:bCs/>
              </w:rPr>
              <w:t>KRAJINA</w:t>
            </w:r>
            <w:r w:rsidR="00AB6929">
              <w:rPr>
                <w:b/>
                <w:bCs/>
              </w:rPr>
              <w:t>:</w:t>
            </w:r>
          </w:p>
          <w:p w14:paraId="2D42412C" w14:textId="15AE9748" w:rsidR="00D128FB" w:rsidRPr="00D128FB" w:rsidRDefault="00D128FB" w:rsidP="008524BB">
            <w:pPr>
              <w:pStyle w:val="Normlnywebov"/>
              <w:shd w:val="clear" w:color="auto" w:fill="FFFFFF"/>
              <w:spacing w:before="0" w:beforeAutospacing="0" w:after="0" w:afterAutospacing="0"/>
              <w:jc w:val="both"/>
              <w:rPr>
                <w:rFonts w:asciiTheme="minorHAnsi" w:hAnsiTheme="minorHAnsi" w:cs="Arial"/>
                <w:b/>
                <w:bCs/>
                <w:color w:val="000000" w:themeColor="text1"/>
                <w:sz w:val="20"/>
                <w:szCs w:val="20"/>
              </w:rPr>
            </w:pPr>
            <w:r w:rsidRPr="00D128FB">
              <w:rPr>
                <w:rFonts w:asciiTheme="minorHAnsi" w:hAnsiTheme="minorHAnsi" w:cs="Arial"/>
                <w:color w:val="000000" w:themeColor="text1"/>
                <w:sz w:val="20"/>
                <w:szCs w:val="20"/>
              </w:rPr>
              <w:t>Kabinet ministrov Ukrajiny predĺžil adaptívnu karanténu </w:t>
            </w:r>
            <w:r w:rsidRPr="00D128FB">
              <w:rPr>
                <w:rStyle w:val="Vrazn"/>
                <w:rFonts w:asciiTheme="minorHAnsi" w:hAnsiTheme="minorHAnsi" w:cs="Arial"/>
                <w:color w:val="000000" w:themeColor="text1"/>
                <w:sz w:val="20"/>
                <w:szCs w:val="20"/>
              </w:rPr>
              <w:t>na obdobie do 31. októbra 2020.</w:t>
            </w:r>
            <w:r w:rsidRPr="00D128FB">
              <w:rPr>
                <w:rFonts w:asciiTheme="minorHAnsi" w:hAnsiTheme="minorHAnsi" w:cs="Arial"/>
                <w:color w:val="000000" w:themeColor="text1"/>
                <w:sz w:val="20"/>
                <w:szCs w:val="20"/>
              </w:rPr>
              <w:br/>
            </w:r>
            <w:r w:rsidRPr="00D128FB">
              <w:rPr>
                <w:rFonts w:asciiTheme="minorHAnsi" w:hAnsiTheme="minorHAnsi" w:cs="Arial"/>
                <w:color w:val="000000" w:themeColor="text1"/>
                <w:sz w:val="20"/>
                <w:szCs w:val="20"/>
              </w:rPr>
              <w:lastRenderedPageBreak/>
              <w:t> </w:t>
            </w:r>
            <w:r w:rsidRPr="00D128FB">
              <w:rPr>
                <w:rFonts w:asciiTheme="minorHAnsi" w:hAnsiTheme="minorHAnsi" w:cs="Arial"/>
                <w:color w:val="000000" w:themeColor="text1"/>
                <w:sz w:val="20"/>
                <w:szCs w:val="20"/>
              </w:rPr>
              <w:br/>
            </w:r>
            <w:r>
              <w:rPr>
                <w:rFonts w:asciiTheme="minorHAnsi" w:hAnsiTheme="minorHAnsi" w:cs="Arial"/>
                <w:b/>
                <w:bCs/>
                <w:color w:val="000000" w:themeColor="text1"/>
                <w:sz w:val="20"/>
                <w:szCs w:val="20"/>
              </w:rPr>
              <w:t>Podmienky vstupu do krajiny:</w:t>
            </w:r>
          </w:p>
          <w:p w14:paraId="61CAFEF0" w14:textId="29C118C2" w:rsidR="00D128FB" w:rsidRDefault="00D128FB" w:rsidP="008524BB">
            <w:pPr>
              <w:pStyle w:val="Normlnywebov"/>
              <w:shd w:val="clear" w:color="auto" w:fill="FFFFFF"/>
              <w:spacing w:before="0" w:beforeAutospacing="0" w:after="0" w:afterAutospacing="0"/>
              <w:jc w:val="both"/>
              <w:rPr>
                <w:rFonts w:ascii="Arial" w:hAnsi="Arial" w:cs="Arial"/>
                <w:color w:val="555555"/>
                <w:sz w:val="18"/>
                <w:szCs w:val="18"/>
              </w:rPr>
            </w:pPr>
            <w:r>
              <w:rPr>
                <w:rFonts w:ascii="Arial" w:hAnsi="Arial" w:cs="Arial"/>
                <w:color w:val="555555"/>
                <w:sz w:val="18"/>
                <w:szCs w:val="18"/>
              </w:rPr>
              <w:br/>
            </w:r>
            <w:r w:rsidRPr="00D128FB">
              <w:rPr>
                <w:rStyle w:val="Vrazn"/>
                <w:rFonts w:asciiTheme="minorHAnsi" w:hAnsiTheme="minorHAnsi" w:cs="Arial"/>
                <w:color w:val="000000" w:themeColor="text1"/>
                <w:sz w:val="20"/>
                <w:szCs w:val="20"/>
              </w:rPr>
              <w:t>Od 28. septembra 2020 je povolený vstup na územie Ukrajiny pre cudzincov</w:t>
            </w:r>
            <w:r>
              <w:rPr>
                <w:rStyle w:val="Vrazn"/>
                <w:rFonts w:ascii="Arial" w:hAnsi="Arial" w:cs="Arial"/>
                <w:color w:val="555555"/>
                <w:sz w:val="18"/>
                <w:szCs w:val="18"/>
              </w:rPr>
              <w:t>.</w:t>
            </w:r>
            <w:r>
              <w:rPr>
                <w:rFonts w:ascii="Arial" w:hAnsi="Arial" w:cs="Arial"/>
                <w:color w:val="555555"/>
                <w:sz w:val="18"/>
                <w:szCs w:val="18"/>
              </w:rPr>
              <w:br/>
            </w:r>
          </w:p>
          <w:p w14:paraId="43A321BE" w14:textId="77777777" w:rsidR="00D128FB" w:rsidRPr="00D128FB" w:rsidRDefault="00D128FB" w:rsidP="008524BB">
            <w:pPr>
              <w:pStyle w:val="Normlnywebov"/>
              <w:shd w:val="clear" w:color="auto" w:fill="FFFFFF"/>
              <w:spacing w:before="0" w:beforeAutospacing="0" w:after="0" w:afterAutospacing="0"/>
              <w:jc w:val="both"/>
              <w:rPr>
                <w:rFonts w:asciiTheme="minorHAnsi" w:hAnsiTheme="minorHAnsi" w:cs="Arial"/>
                <w:color w:val="555555"/>
                <w:sz w:val="20"/>
                <w:szCs w:val="20"/>
              </w:rPr>
            </w:pPr>
            <w:r w:rsidRPr="00E22370">
              <w:rPr>
                <w:rFonts w:asciiTheme="minorHAnsi" w:hAnsiTheme="minorHAnsi" w:cs="Arial"/>
                <w:color w:val="000000" w:themeColor="text1"/>
                <w:sz w:val="20"/>
                <w:szCs w:val="20"/>
              </w:rPr>
              <w:t>Osoby, ktoré vstupujú na územie Ukrajiny,</w:t>
            </w:r>
            <w:r w:rsidRPr="00D128FB">
              <w:rPr>
                <w:rFonts w:asciiTheme="minorHAnsi" w:hAnsiTheme="minorHAnsi" w:cs="Arial"/>
                <w:color w:val="555555"/>
                <w:sz w:val="20"/>
                <w:szCs w:val="20"/>
              </w:rPr>
              <w:t> </w:t>
            </w:r>
            <w:r w:rsidRPr="00E22370">
              <w:rPr>
                <w:rFonts w:asciiTheme="minorHAnsi" w:hAnsiTheme="minorHAnsi" w:cs="Arial"/>
                <w:color w:val="000000" w:themeColor="text1"/>
                <w:sz w:val="20"/>
                <w:szCs w:val="20"/>
              </w:rPr>
              <w:t>sa</w:t>
            </w:r>
            <w:r w:rsidRPr="00D128FB">
              <w:rPr>
                <w:rFonts w:asciiTheme="minorHAnsi" w:hAnsiTheme="minorHAnsi" w:cs="Arial"/>
                <w:color w:val="555555"/>
                <w:sz w:val="20"/>
                <w:szCs w:val="20"/>
              </w:rPr>
              <w:t> </w:t>
            </w:r>
            <w:r w:rsidRPr="00E22370">
              <w:rPr>
                <w:rStyle w:val="Vrazn"/>
                <w:rFonts w:asciiTheme="minorHAnsi" w:hAnsiTheme="minorHAnsi" w:cs="Arial"/>
                <w:color w:val="000000" w:themeColor="text1"/>
                <w:sz w:val="20"/>
                <w:szCs w:val="20"/>
              </w:rPr>
              <w:t xml:space="preserve">musia preukázať poistnou zmluvou alebo potvrdením o poistení liečebných nákladov spojených s </w:t>
            </w:r>
            <w:proofErr w:type="spellStart"/>
            <w:r w:rsidRPr="00E22370">
              <w:rPr>
                <w:rStyle w:val="Vrazn"/>
                <w:rFonts w:asciiTheme="minorHAnsi" w:hAnsiTheme="minorHAnsi" w:cs="Arial"/>
                <w:color w:val="000000" w:themeColor="text1"/>
                <w:sz w:val="20"/>
                <w:szCs w:val="20"/>
              </w:rPr>
              <w:t>observáciou</w:t>
            </w:r>
            <w:proofErr w:type="spellEnd"/>
            <w:r w:rsidRPr="00E22370">
              <w:rPr>
                <w:rStyle w:val="Vrazn"/>
                <w:rFonts w:asciiTheme="minorHAnsi" w:hAnsiTheme="minorHAnsi" w:cs="Arial"/>
                <w:color w:val="000000" w:themeColor="text1"/>
                <w:sz w:val="20"/>
                <w:szCs w:val="20"/>
              </w:rPr>
              <w:t xml:space="preserve"> a liečbou COVID-19.</w:t>
            </w:r>
            <w:r w:rsidRPr="00D128FB">
              <w:rPr>
                <w:rStyle w:val="Vrazn"/>
                <w:rFonts w:asciiTheme="minorHAnsi" w:hAnsiTheme="minorHAnsi" w:cs="Arial"/>
                <w:color w:val="555555"/>
                <w:sz w:val="20"/>
                <w:szCs w:val="20"/>
              </w:rPr>
              <w:t> </w:t>
            </w:r>
            <w:r w:rsidRPr="00E22370">
              <w:rPr>
                <w:rFonts w:asciiTheme="minorHAnsi" w:hAnsiTheme="minorHAnsi" w:cs="Arial"/>
                <w:color w:val="000000" w:themeColor="text1"/>
                <w:sz w:val="20"/>
                <w:szCs w:val="20"/>
              </w:rPr>
              <w:t>Poistenie musí byť platné počas celého pobytu na území Ukrajiny a uzatvorené v  poisťovacej spoločnosti, ktorá má zastúpenie alebo partnerskú poisťovňu na území</w:t>
            </w:r>
            <w:r w:rsidRPr="00D128FB">
              <w:rPr>
                <w:rFonts w:asciiTheme="minorHAnsi" w:hAnsiTheme="minorHAnsi" w:cs="Arial"/>
                <w:color w:val="555555"/>
                <w:sz w:val="20"/>
                <w:szCs w:val="20"/>
              </w:rPr>
              <w:t xml:space="preserve"> </w:t>
            </w:r>
            <w:r w:rsidRPr="00E22370">
              <w:rPr>
                <w:rFonts w:asciiTheme="minorHAnsi" w:hAnsiTheme="minorHAnsi" w:cs="Arial"/>
                <w:color w:val="000000" w:themeColor="text1"/>
                <w:sz w:val="20"/>
                <w:szCs w:val="20"/>
              </w:rPr>
              <w:t>Ukrajiny alebo prostredníctvom ukrajinskej poisťovacej spoločnosti. Štátna pohraničná služba Ukrajiny odporúča uzatvorenie online poistenia prostredníctvom štátneho portálu</w:t>
            </w:r>
            <w:r w:rsidRPr="00D128FB">
              <w:rPr>
                <w:rFonts w:asciiTheme="minorHAnsi" w:hAnsiTheme="minorHAnsi" w:cs="Arial"/>
                <w:color w:val="555555"/>
                <w:sz w:val="20"/>
                <w:szCs w:val="20"/>
              </w:rPr>
              <w:t> </w:t>
            </w:r>
            <w:hyperlink r:id="rId14" w:history="1">
              <w:r w:rsidRPr="00D128FB">
                <w:rPr>
                  <w:rStyle w:val="Hypertextovprepojenie"/>
                  <w:rFonts w:asciiTheme="minorHAnsi" w:hAnsiTheme="minorHAnsi" w:cs="Arial"/>
                  <w:color w:val="3B60AF"/>
                  <w:sz w:val="20"/>
                  <w:szCs w:val="20"/>
                </w:rPr>
                <w:t>https://visitukraine.today/</w:t>
              </w:r>
            </w:hyperlink>
            <w:r w:rsidRPr="00D128FB">
              <w:rPr>
                <w:rFonts w:asciiTheme="minorHAnsi" w:hAnsiTheme="minorHAnsi" w:cs="Arial"/>
                <w:color w:val="555555"/>
                <w:sz w:val="20"/>
                <w:szCs w:val="20"/>
              </w:rPr>
              <w:t>.</w:t>
            </w:r>
          </w:p>
          <w:p w14:paraId="645246B8" w14:textId="6FDF9DDF" w:rsidR="00D128FB" w:rsidRDefault="00D128FB" w:rsidP="008524BB">
            <w:pPr>
              <w:pStyle w:val="Normlnywebov"/>
              <w:shd w:val="clear" w:color="auto" w:fill="FFFFFF"/>
              <w:spacing w:before="0" w:beforeAutospacing="0" w:after="0" w:afterAutospacing="0"/>
              <w:jc w:val="both"/>
              <w:rPr>
                <w:rFonts w:ascii="Arial" w:hAnsi="Arial" w:cs="Arial"/>
                <w:color w:val="555555"/>
                <w:sz w:val="18"/>
                <w:szCs w:val="18"/>
              </w:rPr>
            </w:pPr>
          </w:p>
          <w:p w14:paraId="3071CCDE" w14:textId="7A214CEA" w:rsidR="00E22370" w:rsidRPr="00AB6929" w:rsidRDefault="00D128FB" w:rsidP="004E4BB4">
            <w:pPr>
              <w:pStyle w:val="Normlnywebov"/>
              <w:shd w:val="clear" w:color="auto" w:fill="FFFFFF"/>
              <w:spacing w:before="0" w:beforeAutospacing="0" w:after="0" w:afterAutospacing="0"/>
              <w:rPr>
                <w:rFonts w:asciiTheme="minorHAnsi" w:hAnsiTheme="minorHAnsi" w:cs="Arial"/>
                <w:color w:val="000000" w:themeColor="text1"/>
                <w:sz w:val="20"/>
                <w:szCs w:val="20"/>
              </w:rPr>
            </w:pPr>
            <w:r w:rsidRPr="00AB6929">
              <w:rPr>
                <w:rFonts w:asciiTheme="minorHAnsi" w:hAnsiTheme="minorHAnsi" w:cs="Arial"/>
                <w:color w:val="000000" w:themeColor="text1"/>
                <w:sz w:val="20"/>
                <w:szCs w:val="20"/>
              </w:rPr>
              <w:t>Štátnu hranicu Slovensko-Ukrajina možno prekročiť cez hraničné priechody:</w:t>
            </w:r>
            <w:r w:rsidRPr="00AB6929">
              <w:rPr>
                <w:rFonts w:asciiTheme="minorHAnsi" w:hAnsiTheme="minorHAnsi" w:cs="Arial"/>
                <w:color w:val="555555"/>
                <w:sz w:val="20"/>
                <w:szCs w:val="20"/>
              </w:rPr>
              <w:br/>
            </w:r>
            <w:r w:rsidRPr="00AB6929">
              <w:rPr>
                <w:rFonts w:asciiTheme="minorHAnsi" w:hAnsiTheme="minorHAnsi" w:cs="Arial"/>
                <w:color w:val="000000" w:themeColor="text1"/>
                <w:sz w:val="20"/>
                <w:szCs w:val="20"/>
              </w:rPr>
              <w:t>• </w:t>
            </w:r>
            <w:r w:rsidRPr="00AB6929">
              <w:rPr>
                <w:rStyle w:val="Vrazn"/>
                <w:rFonts w:asciiTheme="minorHAnsi" w:hAnsiTheme="minorHAnsi" w:cs="Arial"/>
                <w:color w:val="000000" w:themeColor="text1"/>
                <w:sz w:val="20"/>
                <w:szCs w:val="20"/>
              </w:rPr>
              <w:t>Vyšné Nemecké – Užhorod</w:t>
            </w:r>
            <w:r w:rsidRPr="00AB6929">
              <w:rPr>
                <w:rFonts w:asciiTheme="minorHAnsi" w:hAnsiTheme="minorHAnsi" w:cs="Arial"/>
                <w:color w:val="555555"/>
                <w:sz w:val="20"/>
                <w:szCs w:val="20"/>
              </w:rPr>
              <w:t> </w:t>
            </w:r>
            <w:r w:rsidRPr="00AB6929">
              <w:rPr>
                <w:rFonts w:asciiTheme="minorHAnsi" w:hAnsiTheme="minorHAnsi" w:cs="Arial"/>
                <w:color w:val="000000" w:themeColor="text1"/>
                <w:sz w:val="20"/>
                <w:szCs w:val="20"/>
              </w:rPr>
              <w:t>– otvorený pre osobnú a nákladnú automobilovú dopravu</w:t>
            </w:r>
          </w:p>
          <w:p w14:paraId="436FF2BC" w14:textId="70B85438" w:rsidR="00D128FB" w:rsidRPr="00E22370" w:rsidRDefault="00D128FB" w:rsidP="004E4BB4">
            <w:pPr>
              <w:pStyle w:val="Normlnywebov"/>
              <w:shd w:val="clear" w:color="auto" w:fill="FFFFFF"/>
              <w:spacing w:before="0" w:beforeAutospacing="0" w:after="0" w:afterAutospacing="0"/>
              <w:rPr>
                <w:rFonts w:asciiTheme="minorHAnsi" w:hAnsiTheme="minorHAnsi" w:cs="Arial"/>
                <w:b/>
                <w:bCs/>
                <w:color w:val="000000" w:themeColor="text1"/>
                <w:sz w:val="20"/>
                <w:szCs w:val="20"/>
              </w:rPr>
            </w:pPr>
            <w:r w:rsidRPr="00AB6929">
              <w:rPr>
                <w:rFonts w:asciiTheme="minorHAnsi" w:hAnsiTheme="minorHAnsi" w:cs="Arial"/>
                <w:color w:val="000000" w:themeColor="text1"/>
                <w:sz w:val="20"/>
                <w:szCs w:val="20"/>
              </w:rPr>
              <w:t>•</w:t>
            </w:r>
            <w:r w:rsidRPr="00AB6929">
              <w:rPr>
                <w:rStyle w:val="Vrazn"/>
                <w:rFonts w:asciiTheme="minorHAnsi" w:hAnsiTheme="minorHAnsi" w:cs="Arial"/>
                <w:color w:val="000000" w:themeColor="text1"/>
                <w:sz w:val="20"/>
                <w:szCs w:val="20"/>
              </w:rPr>
              <w:t> Ubľa–</w:t>
            </w:r>
            <w:proofErr w:type="spellStart"/>
            <w:r w:rsidRPr="00AB6929">
              <w:rPr>
                <w:rStyle w:val="Vrazn"/>
                <w:rFonts w:asciiTheme="minorHAnsi" w:hAnsiTheme="minorHAnsi" w:cs="Arial"/>
                <w:color w:val="000000" w:themeColor="text1"/>
                <w:sz w:val="20"/>
                <w:szCs w:val="20"/>
              </w:rPr>
              <w:t>Malyj</w:t>
            </w:r>
            <w:proofErr w:type="spellEnd"/>
            <w:r w:rsidR="00AB6929">
              <w:rPr>
                <w:rStyle w:val="Vrazn"/>
                <w:rFonts w:asciiTheme="minorHAnsi" w:hAnsiTheme="minorHAnsi" w:cs="Arial"/>
                <w:color w:val="000000" w:themeColor="text1"/>
                <w:sz w:val="20"/>
                <w:szCs w:val="20"/>
              </w:rPr>
              <w:t xml:space="preserve"> </w:t>
            </w:r>
            <w:proofErr w:type="spellStart"/>
            <w:r w:rsidRPr="00AB6929">
              <w:rPr>
                <w:rStyle w:val="Vrazn"/>
                <w:rFonts w:asciiTheme="minorHAnsi" w:hAnsiTheme="minorHAnsi" w:cs="Arial"/>
                <w:color w:val="000000" w:themeColor="text1"/>
                <w:sz w:val="20"/>
                <w:szCs w:val="20"/>
              </w:rPr>
              <w:t>Bereznyj</w:t>
            </w:r>
            <w:proofErr w:type="spellEnd"/>
            <w:r w:rsidRPr="00AB6929">
              <w:rPr>
                <w:rStyle w:val="Vrazn"/>
                <w:rFonts w:asciiTheme="minorHAnsi" w:hAnsiTheme="minorHAnsi" w:cs="Arial"/>
                <w:color w:val="555555"/>
                <w:sz w:val="20"/>
                <w:szCs w:val="20"/>
              </w:rPr>
              <w:t> </w:t>
            </w:r>
            <w:r w:rsidRPr="00AB6929">
              <w:rPr>
                <w:rFonts w:asciiTheme="minorHAnsi" w:hAnsiTheme="minorHAnsi" w:cs="Arial"/>
                <w:color w:val="000000" w:themeColor="text1"/>
                <w:sz w:val="20"/>
                <w:szCs w:val="20"/>
              </w:rPr>
              <w:t>- otvorený v plnom rozsahu,</w:t>
            </w:r>
            <w:r w:rsidRPr="00AB6929">
              <w:rPr>
                <w:rFonts w:asciiTheme="minorHAnsi" w:hAnsiTheme="minorHAnsi" w:cs="Arial"/>
                <w:color w:val="000000" w:themeColor="text1"/>
                <w:sz w:val="20"/>
                <w:szCs w:val="20"/>
              </w:rPr>
              <w:br/>
              <w:t>• </w:t>
            </w:r>
            <w:r w:rsidRPr="00AB6929">
              <w:rPr>
                <w:rStyle w:val="Vrazn"/>
                <w:rFonts w:asciiTheme="minorHAnsi" w:hAnsiTheme="minorHAnsi" w:cs="Arial"/>
                <w:color w:val="000000" w:themeColor="text1"/>
                <w:sz w:val="20"/>
                <w:szCs w:val="20"/>
              </w:rPr>
              <w:t xml:space="preserve">Veľké Slemence – Mali </w:t>
            </w:r>
            <w:proofErr w:type="spellStart"/>
            <w:r w:rsidRPr="00AB6929">
              <w:rPr>
                <w:rStyle w:val="Vrazn"/>
                <w:rFonts w:asciiTheme="minorHAnsi" w:hAnsiTheme="minorHAnsi" w:cs="Arial"/>
                <w:color w:val="000000" w:themeColor="text1"/>
                <w:sz w:val="20"/>
                <w:szCs w:val="20"/>
              </w:rPr>
              <w:t>Selmenci</w:t>
            </w:r>
            <w:proofErr w:type="spellEnd"/>
            <w:r w:rsidRPr="00AB6929">
              <w:rPr>
                <w:rFonts w:asciiTheme="minorHAnsi" w:hAnsiTheme="minorHAnsi" w:cs="Arial"/>
                <w:color w:val="555555"/>
                <w:sz w:val="20"/>
                <w:szCs w:val="20"/>
              </w:rPr>
              <w:t> </w:t>
            </w:r>
            <w:r w:rsidRPr="00AB6929">
              <w:rPr>
                <w:rFonts w:asciiTheme="minorHAnsi" w:hAnsiTheme="minorHAnsi" w:cs="Arial"/>
                <w:color w:val="000000" w:themeColor="text1"/>
                <w:sz w:val="20"/>
                <w:szCs w:val="20"/>
              </w:rPr>
              <w:t>– obnovený v plnom rozsahu v prevádzkovej dobe od8.00 h do 20.00 h.</w:t>
            </w:r>
            <w:r w:rsidRPr="00AB6929">
              <w:rPr>
                <w:rFonts w:asciiTheme="minorHAnsi" w:hAnsiTheme="minorHAnsi" w:cs="Arial"/>
                <w:color w:val="000000" w:themeColor="text1"/>
                <w:sz w:val="20"/>
                <w:szCs w:val="20"/>
              </w:rPr>
              <w:br/>
            </w:r>
          </w:p>
          <w:p w14:paraId="38930BCD" w14:textId="49EB7F21" w:rsidR="00E22370" w:rsidRDefault="00E22370" w:rsidP="004E4BB4">
            <w:pPr>
              <w:pStyle w:val="Normlnywebov"/>
              <w:shd w:val="clear" w:color="auto" w:fill="FFFFFF"/>
              <w:spacing w:before="0" w:beforeAutospacing="0" w:after="0" w:afterAutospacing="0"/>
              <w:rPr>
                <w:rFonts w:asciiTheme="minorHAnsi" w:hAnsiTheme="minorHAnsi" w:cs="Arial"/>
                <w:b/>
                <w:bCs/>
                <w:color w:val="000000" w:themeColor="text1"/>
                <w:sz w:val="20"/>
                <w:szCs w:val="20"/>
              </w:rPr>
            </w:pPr>
            <w:r w:rsidRPr="00E22370">
              <w:rPr>
                <w:rFonts w:asciiTheme="minorHAnsi" w:hAnsiTheme="minorHAnsi" w:cs="Arial"/>
                <w:b/>
                <w:bCs/>
                <w:color w:val="000000" w:themeColor="text1"/>
                <w:sz w:val="20"/>
                <w:szCs w:val="20"/>
              </w:rPr>
              <w:t>Cestovanie v rámci krajiny</w:t>
            </w:r>
          </w:p>
          <w:p w14:paraId="6A78EBD4" w14:textId="2CA29F23" w:rsidR="00E22370" w:rsidRDefault="00E22370" w:rsidP="004E4BB4">
            <w:pPr>
              <w:pStyle w:val="Normlnywebov"/>
              <w:shd w:val="clear" w:color="auto" w:fill="FFFFFF"/>
              <w:spacing w:before="0" w:beforeAutospacing="0" w:after="0" w:afterAutospacing="0"/>
              <w:rPr>
                <w:rFonts w:asciiTheme="minorHAnsi" w:hAnsiTheme="minorHAnsi" w:cs="Arial"/>
                <w:color w:val="000000" w:themeColor="text1"/>
                <w:sz w:val="20"/>
                <w:szCs w:val="20"/>
              </w:rPr>
            </w:pPr>
            <w:r>
              <w:rPr>
                <w:rFonts w:asciiTheme="minorHAnsi" w:hAnsiTheme="minorHAnsi" w:cs="Arial"/>
                <w:color w:val="000000" w:themeColor="text1"/>
                <w:sz w:val="20"/>
                <w:szCs w:val="20"/>
              </w:rPr>
              <w:t>Bez obmedzení, platí povinnosť nosiť rúško v uzavretých verejných priestoroch</w:t>
            </w:r>
          </w:p>
          <w:p w14:paraId="75BFBA95" w14:textId="6E375781" w:rsidR="00E22370" w:rsidRPr="00E22370" w:rsidRDefault="00E22370" w:rsidP="004E4BB4">
            <w:pPr>
              <w:pStyle w:val="Normlnywebov"/>
              <w:shd w:val="clear" w:color="auto" w:fill="FFFFFF"/>
              <w:spacing w:before="0" w:beforeAutospacing="0" w:after="0" w:afterAutospacing="0"/>
              <w:rPr>
                <w:rFonts w:asciiTheme="minorHAnsi" w:hAnsiTheme="minorHAnsi" w:cs="Arial"/>
                <w:color w:val="000000" w:themeColor="text1"/>
                <w:sz w:val="20"/>
                <w:szCs w:val="20"/>
              </w:rPr>
            </w:pPr>
            <w:r>
              <w:rPr>
                <w:rFonts w:asciiTheme="minorHAnsi" w:hAnsiTheme="minorHAnsi" w:cs="Arial"/>
                <w:color w:val="000000" w:themeColor="text1"/>
                <w:sz w:val="20"/>
                <w:szCs w:val="20"/>
              </w:rPr>
              <w:t>a prostriedkoch MHD</w:t>
            </w:r>
          </w:p>
          <w:p w14:paraId="75B5463E" w14:textId="3E087480" w:rsidR="00E22370" w:rsidRPr="00E22370" w:rsidRDefault="00E22370" w:rsidP="004E4BB4">
            <w:pPr>
              <w:pStyle w:val="Normlnywebov"/>
              <w:shd w:val="clear" w:color="auto" w:fill="FFFFFF"/>
              <w:spacing w:before="0" w:beforeAutospacing="0" w:after="0" w:afterAutospacing="0"/>
              <w:rPr>
                <w:rFonts w:asciiTheme="minorHAnsi" w:hAnsiTheme="minorHAnsi" w:cs="Arial"/>
                <w:b/>
                <w:bCs/>
                <w:color w:val="000000" w:themeColor="text1"/>
                <w:sz w:val="20"/>
                <w:szCs w:val="20"/>
              </w:rPr>
            </w:pPr>
          </w:p>
          <w:p w14:paraId="13A0606F" w14:textId="77777777" w:rsidR="009C2383" w:rsidRDefault="00D128FB" w:rsidP="009C2383">
            <w:pPr>
              <w:pStyle w:val="Normlnywebov"/>
              <w:shd w:val="clear" w:color="auto" w:fill="FFFFFF"/>
              <w:spacing w:before="0" w:beforeAutospacing="0" w:after="0" w:afterAutospacing="0"/>
              <w:rPr>
                <w:b/>
                <w:bCs/>
              </w:rPr>
            </w:pPr>
            <w:r w:rsidRPr="00E22370">
              <w:rPr>
                <w:rStyle w:val="Vrazn"/>
                <w:rFonts w:asciiTheme="minorHAnsi" w:hAnsiTheme="minorHAnsi" w:cs="Arial"/>
                <w:color w:val="000000" w:themeColor="text1"/>
                <w:sz w:val="20"/>
                <w:szCs w:val="20"/>
              </w:rPr>
              <w:t>Letecká doprava</w:t>
            </w:r>
            <w:r w:rsidRPr="00E22370">
              <w:rPr>
                <w:rFonts w:asciiTheme="minorHAnsi" w:hAnsiTheme="minorHAnsi" w:cs="Arial"/>
                <w:color w:val="000000" w:themeColor="text1"/>
                <w:sz w:val="20"/>
                <w:szCs w:val="20"/>
              </w:rPr>
              <w:t> - od 15. júna 2020 sa obnovujú medzinárodné civilné lety s niektorými krajinami, lety na Slovensko ostávajú pozastavené.</w:t>
            </w:r>
            <w:r w:rsidRPr="00E22370">
              <w:rPr>
                <w:rFonts w:asciiTheme="minorHAnsi" w:hAnsiTheme="minorHAnsi" w:cs="Arial"/>
                <w:color w:val="000000" w:themeColor="text1"/>
                <w:sz w:val="20"/>
                <w:szCs w:val="20"/>
              </w:rPr>
              <w:br/>
            </w:r>
            <w:r w:rsidRPr="00E22370">
              <w:rPr>
                <w:rStyle w:val="Vrazn"/>
                <w:rFonts w:asciiTheme="minorHAnsi" w:hAnsiTheme="minorHAnsi" w:cs="Arial"/>
                <w:color w:val="000000" w:themeColor="text1"/>
                <w:sz w:val="20"/>
                <w:szCs w:val="20"/>
              </w:rPr>
              <w:t>Železničná a autobusová doprava</w:t>
            </w:r>
            <w:r w:rsidRPr="00E22370">
              <w:rPr>
                <w:rFonts w:asciiTheme="minorHAnsi" w:hAnsiTheme="minorHAnsi" w:cs="Arial"/>
                <w:color w:val="000000" w:themeColor="text1"/>
                <w:sz w:val="20"/>
                <w:szCs w:val="20"/>
              </w:rPr>
              <w:t> - je pozastavená medzinárodná osobná železničná a autobusová doprava cez všetky hraničné priechody.</w:t>
            </w:r>
            <w:r w:rsidRPr="00E22370">
              <w:rPr>
                <w:rFonts w:asciiTheme="minorHAnsi" w:hAnsiTheme="minorHAnsi" w:cs="Arial"/>
                <w:color w:val="000000" w:themeColor="text1"/>
                <w:sz w:val="20"/>
                <w:szCs w:val="20"/>
              </w:rPr>
              <w:br/>
            </w:r>
            <w:r w:rsidRPr="00E22370">
              <w:rPr>
                <w:rStyle w:val="Vrazn"/>
                <w:rFonts w:asciiTheme="minorHAnsi" w:hAnsiTheme="minorHAnsi" w:cs="Arial"/>
                <w:color w:val="000000" w:themeColor="text1"/>
                <w:sz w:val="20"/>
                <w:szCs w:val="20"/>
              </w:rPr>
              <w:t>Nákladná letecká, námorná a cestná doprava</w:t>
            </w:r>
            <w:r w:rsidRPr="00E22370">
              <w:rPr>
                <w:rFonts w:asciiTheme="minorHAnsi" w:hAnsiTheme="minorHAnsi" w:cs="Arial"/>
                <w:color w:val="000000" w:themeColor="text1"/>
                <w:sz w:val="20"/>
                <w:szCs w:val="20"/>
              </w:rPr>
              <w:t> funguje v štandardnom režime</w:t>
            </w:r>
            <w:r>
              <w:rPr>
                <w:rFonts w:ascii="Arial" w:hAnsi="Arial" w:cs="Arial"/>
                <w:color w:val="555555"/>
                <w:sz w:val="18"/>
                <w:szCs w:val="18"/>
              </w:rPr>
              <w:t>.</w:t>
            </w:r>
            <w:r>
              <w:rPr>
                <w:rFonts w:ascii="Arial" w:hAnsi="Arial" w:cs="Arial"/>
                <w:color w:val="555555"/>
                <w:sz w:val="18"/>
                <w:szCs w:val="18"/>
              </w:rPr>
              <w:br/>
            </w:r>
          </w:p>
          <w:p w14:paraId="1534503B" w14:textId="10E74720" w:rsidR="00AB6929" w:rsidRPr="009C2383" w:rsidRDefault="000C7A19" w:rsidP="009C2383">
            <w:pPr>
              <w:pStyle w:val="Normlnywebov"/>
              <w:shd w:val="clear" w:color="auto" w:fill="FFFFFF"/>
              <w:spacing w:before="0" w:beforeAutospacing="0" w:after="0" w:afterAutospacing="0"/>
              <w:rPr>
                <w:rFonts w:ascii="Arial" w:hAnsi="Arial" w:cs="Arial"/>
                <w:color w:val="555555"/>
                <w:sz w:val="18"/>
                <w:szCs w:val="18"/>
              </w:rPr>
            </w:pPr>
            <w:r w:rsidRPr="000C7A19">
              <w:rPr>
                <w:b/>
                <w:bCs/>
              </w:rPr>
              <w:t>Iné</w:t>
            </w:r>
            <w:r w:rsidR="00EE77A4">
              <w:rPr>
                <w:b/>
                <w:bCs/>
              </w:rPr>
              <w:t xml:space="preserve"> krajiny</w:t>
            </w:r>
            <w:r w:rsidR="00AB6929">
              <w:rPr>
                <w:b/>
                <w:bCs/>
              </w:rPr>
              <w:t>:</w:t>
            </w:r>
          </w:p>
          <w:p w14:paraId="387C85BB" w14:textId="08845443" w:rsidR="009C2383" w:rsidRDefault="00824BB0" w:rsidP="009C2383">
            <w:pPr>
              <w:rPr>
                <w:rFonts w:eastAsia="Times New Roman" w:cs="Arial"/>
                <w:b/>
                <w:bCs/>
                <w:color w:val="000000" w:themeColor="text1"/>
                <w:sz w:val="20"/>
                <w:szCs w:val="20"/>
                <w:lang w:eastAsia="sk-SK" w:bidi="ar-SA"/>
              </w:rPr>
            </w:pPr>
            <w:r w:rsidRPr="00824BB0">
              <w:rPr>
                <w:rFonts w:ascii="Cambria" w:hAnsi="Cambria"/>
                <w:sz w:val="20"/>
                <w:szCs w:val="20"/>
              </w:rPr>
              <w:t xml:space="preserve">Podrobnosti o obmedzeniach jednotlivých štátov sú dostupné na </w:t>
            </w:r>
            <w:hyperlink r:id="rId15" w:history="1">
              <w:r w:rsidRPr="008B0531">
                <w:rPr>
                  <w:rStyle w:val="Hypertextovprepojenie"/>
                  <w:rFonts w:eastAsia="Times New Roman" w:cs="Arial"/>
                  <w:b/>
                  <w:bCs/>
                  <w:sz w:val="20"/>
                  <w:szCs w:val="20"/>
                  <w:lang w:eastAsia="sk-SK" w:bidi="ar-SA"/>
                </w:rPr>
                <w:t>https://www.mzv.sk/cestovanie/covid19/obmedzenia-na-hraniciach</w:t>
              </w:r>
            </w:hyperlink>
            <w:r>
              <w:rPr>
                <w:rFonts w:eastAsia="Times New Roman" w:cs="Arial"/>
                <w:b/>
                <w:bCs/>
                <w:color w:val="000000" w:themeColor="text1"/>
                <w:sz w:val="20"/>
                <w:szCs w:val="20"/>
                <w:lang w:eastAsia="sk-SK" w:bidi="ar-SA"/>
              </w:rPr>
              <w:t xml:space="preserve"> </w:t>
            </w:r>
          </w:p>
          <w:p w14:paraId="0B60E122" w14:textId="21E77496" w:rsidR="009C2383" w:rsidRDefault="000D5D8E" w:rsidP="009C2383">
            <w:pPr>
              <w:rPr>
                <w:b/>
                <w:bCs/>
                <w:color w:val="0563C1"/>
                <w:sz w:val="20"/>
                <w:szCs w:val="20"/>
                <w:u w:val="single"/>
              </w:rPr>
            </w:pPr>
            <w:hyperlink r:id="rId16" w:history="1">
              <w:r w:rsidR="009F115F" w:rsidRPr="00D879AD">
                <w:rPr>
                  <w:rStyle w:val="Hypertextovprepojenie"/>
                  <w:b/>
                  <w:bCs/>
                  <w:sz w:val="20"/>
                  <w:szCs w:val="20"/>
                </w:rPr>
                <w:t>https://www.mzv.sk/cestovanie_a_konzularne_info/oznamy_a_upozornenia_pred_cestovanim</w:t>
              </w:r>
            </w:hyperlink>
          </w:p>
          <w:p w14:paraId="2848F6F7" w14:textId="26618591" w:rsidR="009F115F" w:rsidRDefault="009F115F" w:rsidP="009C2383">
            <w:pPr>
              <w:rPr>
                <w:b/>
                <w:bCs/>
                <w:color w:val="0563C1"/>
                <w:sz w:val="20"/>
                <w:szCs w:val="20"/>
                <w:u w:val="single"/>
              </w:rPr>
            </w:pPr>
          </w:p>
          <w:p w14:paraId="1D437E1E" w14:textId="735FC234" w:rsidR="009F115F" w:rsidRPr="009F115F" w:rsidRDefault="009F115F" w:rsidP="009C2383">
            <w:pPr>
              <w:rPr>
                <w:color w:val="000000" w:themeColor="text1"/>
                <w:sz w:val="20"/>
                <w:szCs w:val="20"/>
              </w:rPr>
            </w:pPr>
            <w:r w:rsidRPr="009F115F">
              <w:rPr>
                <w:color w:val="000000" w:themeColor="text1"/>
                <w:sz w:val="20"/>
                <w:szCs w:val="20"/>
              </w:rPr>
              <w:t>alebo:</w:t>
            </w:r>
          </w:p>
          <w:p w14:paraId="6416C703" w14:textId="380F61CB" w:rsidR="009F115F" w:rsidRDefault="000D5D8E" w:rsidP="009C2383">
            <w:pPr>
              <w:rPr>
                <w:b/>
                <w:bCs/>
                <w:color w:val="0563C1"/>
                <w:sz w:val="20"/>
                <w:szCs w:val="20"/>
                <w:u w:val="single"/>
              </w:rPr>
            </w:pPr>
            <w:hyperlink r:id="rId17" w:history="1">
              <w:r w:rsidR="009F115F" w:rsidRPr="00D879AD">
                <w:rPr>
                  <w:rStyle w:val="Hypertextovprepojenie"/>
                  <w:b/>
                  <w:bCs/>
                  <w:sz w:val="20"/>
                  <w:szCs w:val="20"/>
                </w:rPr>
                <w:t>https://www.mzv.sk/cestovanie_a_konzularne_info/oznamy_a_upozornenia_pred_cestovanim</w:t>
              </w:r>
            </w:hyperlink>
            <w:r w:rsidR="009F115F">
              <w:rPr>
                <w:b/>
                <w:bCs/>
                <w:color w:val="0563C1"/>
                <w:sz w:val="20"/>
                <w:szCs w:val="20"/>
                <w:u w:val="single"/>
              </w:rPr>
              <w:t xml:space="preserve"> </w:t>
            </w:r>
          </w:p>
          <w:p w14:paraId="41278CB3" w14:textId="77777777" w:rsidR="009F115F" w:rsidRDefault="009F115F" w:rsidP="009C2383">
            <w:pPr>
              <w:rPr>
                <w:b/>
                <w:bCs/>
                <w:color w:val="0563C1"/>
                <w:sz w:val="20"/>
                <w:szCs w:val="20"/>
                <w:u w:val="single"/>
              </w:rPr>
            </w:pPr>
          </w:p>
          <w:p w14:paraId="7E42EF10" w14:textId="65114F29" w:rsidR="008524BB" w:rsidRPr="009C2383" w:rsidRDefault="009E7AA0" w:rsidP="009C2383">
            <w:pPr>
              <w:rPr>
                <w:color w:val="0563C1"/>
                <w:sz w:val="20"/>
                <w:szCs w:val="20"/>
                <w:u w:val="single"/>
              </w:rPr>
            </w:pPr>
            <w:r>
              <w:rPr>
                <w:rFonts w:eastAsia="Times New Roman" w:cs="Arial"/>
                <w:b/>
                <w:bCs/>
                <w:color w:val="000000" w:themeColor="text1"/>
                <w:sz w:val="20"/>
                <w:szCs w:val="20"/>
                <w:lang w:eastAsia="sk-SK" w:bidi="ar-SA"/>
              </w:rPr>
              <w:t>GRÉCKO - p</w:t>
            </w:r>
            <w:r w:rsidR="008524BB" w:rsidRPr="008524BB">
              <w:rPr>
                <w:rFonts w:eastAsia="Times New Roman" w:cs="Arial"/>
                <w:b/>
                <w:bCs/>
                <w:color w:val="000000" w:themeColor="text1"/>
                <w:sz w:val="20"/>
                <w:szCs w:val="20"/>
                <w:lang w:eastAsia="sk-SK" w:bidi="ar-SA"/>
              </w:rPr>
              <w:t xml:space="preserve">odmienky vstupu </w:t>
            </w:r>
            <w:r w:rsidR="004E4BB4">
              <w:rPr>
                <w:rFonts w:eastAsia="Times New Roman" w:cs="Arial"/>
                <w:b/>
                <w:bCs/>
                <w:color w:val="000000" w:themeColor="text1"/>
                <w:sz w:val="20"/>
                <w:szCs w:val="20"/>
                <w:lang w:eastAsia="sk-SK" w:bidi="ar-SA"/>
              </w:rPr>
              <w:t xml:space="preserve"> – platí od 25.9.2020</w:t>
            </w:r>
          </w:p>
          <w:p w14:paraId="68DA454D" w14:textId="77777777" w:rsidR="008524BB" w:rsidRPr="008524BB" w:rsidRDefault="008524BB" w:rsidP="008524BB">
            <w:pPr>
              <w:shd w:val="clear" w:color="auto" w:fill="FFFFFF"/>
              <w:jc w:val="both"/>
              <w:rPr>
                <w:rFonts w:eastAsia="Times New Roman" w:cs="Arial"/>
                <w:color w:val="000000" w:themeColor="text1"/>
                <w:sz w:val="20"/>
                <w:szCs w:val="20"/>
                <w:lang w:eastAsia="sk-SK" w:bidi="ar-SA"/>
              </w:rPr>
            </w:pPr>
            <w:r w:rsidRPr="008524BB">
              <w:rPr>
                <w:rFonts w:eastAsia="Times New Roman" w:cs="Arial"/>
                <w:b/>
                <w:bCs/>
                <w:color w:val="000000" w:themeColor="text1"/>
                <w:sz w:val="20"/>
                <w:szCs w:val="20"/>
                <w:lang w:eastAsia="sk-SK" w:bidi="ar-SA"/>
              </w:rPr>
              <w:t>Od všetkých cestujúcich prichádzajúcich do Grécka sa vyžaduje vyplnenie online formulára (</w:t>
            </w:r>
            <w:proofErr w:type="spellStart"/>
            <w:r w:rsidRPr="008524BB">
              <w:rPr>
                <w:rFonts w:eastAsia="Times New Roman" w:cs="Arial"/>
                <w:b/>
                <w:bCs/>
                <w:color w:val="000000" w:themeColor="text1"/>
                <w:sz w:val="20"/>
                <w:szCs w:val="20"/>
                <w:lang w:eastAsia="sk-SK" w:bidi="ar-SA"/>
              </w:rPr>
              <w:t>The</w:t>
            </w:r>
            <w:proofErr w:type="spellEnd"/>
            <w:r w:rsidRPr="008524BB">
              <w:rPr>
                <w:rFonts w:eastAsia="Times New Roman" w:cs="Arial"/>
                <w:b/>
                <w:bCs/>
                <w:color w:val="000000" w:themeColor="text1"/>
                <w:sz w:val="20"/>
                <w:szCs w:val="20"/>
                <w:lang w:eastAsia="sk-SK" w:bidi="ar-SA"/>
              </w:rPr>
              <w:t xml:space="preserve"> </w:t>
            </w:r>
            <w:proofErr w:type="spellStart"/>
            <w:r w:rsidRPr="008524BB">
              <w:rPr>
                <w:rFonts w:eastAsia="Times New Roman" w:cs="Arial"/>
                <w:b/>
                <w:bCs/>
                <w:color w:val="000000" w:themeColor="text1"/>
                <w:sz w:val="20"/>
                <w:szCs w:val="20"/>
                <w:lang w:eastAsia="sk-SK" w:bidi="ar-SA"/>
              </w:rPr>
              <w:t>Passenger</w:t>
            </w:r>
            <w:proofErr w:type="spellEnd"/>
            <w:r w:rsidRPr="008524BB">
              <w:rPr>
                <w:rFonts w:eastAsia="Times New Roman" w:cs="Arial"/>
                <w:b/>
                <w:bCs/>
                <w:color w:val="000000" w:themeColor="text1"/>
                <w:sz w:val="20"/>
                <w:szCs w:val="20"/>
                <w:lang w:eastAsia="sk-SK" w:bidi="ar-SA"/>
              </w:rPr>
              <w:t xml:space="preserve"> </w:t>
            </w:r>
            <w:proofErr w:type="spellStart"/>
            <w:r w:rsidRPr="008524BB">
              <w:rPr>
                <w:rFonts w:eastAsia="Times New Roman" w:cs="Arial"/>
                <w:b/>
                <w:bCs/>
                <w:color w:val="000000" w:themeColor="text1"/>
                <w:sz w:val="20"/>
                <w:szCs w:val="20"/>
                <w:lang w:eastAsia="sk-SK" w:bidi="ar-SA"/>
              </w:rPr>
              <w:t>Locator</w:t>
            </w:r>
            <w:proofErr w:type="spellEnd"/>
            <w:r w:rsidRPr="008524BB">
              <w:rPr>
                <w:rFonts w:eastAsia="Times New Roman" w:cs="Arial"/>
                <w:b/>
                <w:bCs/>
                <w:color w:val="000000" w:themeColor="text1"/>
                <w:sz w:val="20"/>
                <w:szCs w:val="20"/>
                <w:lang w:eastAsia="sk-SK" w:bidi="ar-SA"/>
              </w:rPr>
              <w:t xml:space="preserve"> </w:t>
            </w:r>
            <w:proofErr w:type="spellStart"/>
            <w:r w:rsidRPr="008524BB">
              <w:rPr>
                <w:rFonts w:eastAsia="Times New Roman" w:cs="Arial"/>
                <w:b/>
                <w:bCs/>
                <w:color w:val="000000" w:themeColor="text1"/>
                <w:sz w:val="20"/>
                <w:szCs w:val="20"/>
                <w:lang w:eastAsia="sk-SK" w:bidi="ar-SA"/>
              </w:rPr>
              <w:t>Form</w:t>
            </w:r>
            <w:proofErr w:type="spellEnd"/>
            <w:r w:rsidRPr="008524BB">
              <w:rPr>
                <w:rFonts w:eastAsia="Times New Roman" w:cs="Arial"/>
                <w:b/>
                <w:bCs/>
                <w:color w:val="000000" w:themeColor="text1"/>
                <w:sz w:val="20"/>
                <w:szCs w:val="20"/>
                <w:lang w:eastAsia="sk-SK" w:bidi="ar-SA"/>
              </w:rPr>
              <w:t xml:space="preserve"> – PLF),</w:t>
            </w:r>
            <w:r w:rsidRPr="008524BB">
              <w:rPr>
                <w:rFonts w:eastAsia="Times New Roman" w:cs="Arial"/>
                <w:color w:val="000000" w:themeColor="text1"/>
                <w:sz w:val="20"/>
                <w:szCs w:val="20"/>
                <w:lang w:eastAsia="sk-SK" w:bidi="ar-SA"/>
              </w:rPr>
              <w:t xml:space="preserve"> ktorý je potrebné odoslať najneskôr 24 hodín pred vstupom do krajiny (v anglickom jazyku). Vo formulári je potrebné uviesť údaje ako napr. odkiaľ osoba cestuje, dĺžku predchádzajúcich pobytov v iných krajinách či adresu svojho pobytu v Grécku.</w:t>
            </w:r>
          </w:p>
          <w:p w14:paraId="18A18AFE" w14:textId="080C7FEF" w:rsidR="008524BB" w:rsidRPr="008524BB" w:rsidRDefault="008524BB" w:rsidP="008524BB">
            <w:pPr>
              <w:shd w:val="clear" w:color="auto" w:fill="FFFFFF"/>
              <w:jc w:val="both"/>
              <w:rPr>
                <w:rFonts w:eastAsia="Times New Roman" w:cs="Arial"/>
                <w:color w:val="000000" w:themeColor="text1"/>
                <w:sz w:val="20"/>
                <w:szCs w:val="20"/>
                <w:lang w:eastAsia="sk-SK" w:bidi="ar-SA"/>
              </w:rPr>
            </w:pPr>
          </w:p>
          <w:p w14:paraId="085DFAF5" w14:textId="77777777" w:rsidR="008524BB" w:rsidRPr="008524BB" w:rsidRDefault="008524BB" w:rsidP="008524BB">
            <w:pPr>
              <w:shd w:val="clear" w:color="auto" w:fill="FFFFFF"/>
              <w:jc w:val="both"/>
              <w:rPr>
                <w:rFonts w:eastAsia="Times New Roman" w:cs="Arial"/>
                <w:color w:val="000000" w:themeColor="text1"/>
                <w:sz w:val="20"/>
                <w:szCs w:val="20"/>
                <w:lang w:eastAsia="sk-SK" w:bidi="ar-SA"/>
              </w:rPr>
            </w:pPr>
            <w:r w:rsidRPr="008524BB">
              <w:rPr>
                <w:rFonts w:eastAsia="Times New Roman" w:cs="Arial"/>
                <w:color w:val="000000" w:themeColor="text1"/>
                <w:sz w:val="20"/>
                <w:szCs w:val="20"/>
                <w:lang w:eastAsia="sk-SK" w:bidi="ar-SA"/>
              </w:rPr>
              <w:t xml:space="preserve">Po odoslaní formulára dostane každý cestujúci potvrdzujúci mail o registrácii v online systéme a následne (v deň príchodu do Grécka) osobný QR kód, ktorý musí byť predložený pri príchode do Grécka v tlačenej alebo elektronickej podobe (napr. v mobile). Ak preprava začína skôr, ako v deň príchodu do Grécka, cestujúci môžu </w:t>
            </w:r>
            <w:r w:rsidRPr="008524BB">
              <w:rPr>
                <w:rFonts w:eastAsia="Times New Roman" w:cs="Arial"/>
                <w:color w:val="000000" w:themeColor="text1"/>
                <w:sz w:val="20"/>
                <w:szCs w:val="20"/>
                <w:lang w:eastAsia="sk-SK" w:bidi="ar-SA"/>
              </w:rPr>
              <w:lastRenderedPageBreak/>
              <w:t>nastúpiť na cestu (napr. nastúpiť na palubu lietadla) po predložení potvrdzujúceho e-mailu.</w:t>
            </w:r>
          </w:p>
          <w:p w14:paraId="4C43BFAE" w14:textId="77777777" w:rsidR="008524BB" w:rsidRPr="008524BB" w:rsidRDefault="008524BB" w:rsidP="008524BB">
            <w:pPr>
              <w:shd w:val="clear" w:color="auto" w:fill="FFFFFF"/>
              <w:jc w:val="both"/>
              <w:rPr>
                <w:rFonts w:eastAsia="Times New Roman" w:cs="Arial"/>
                <w:color w:val="000000" w:themeColor="text1"/>
                <w:sz w:val="20"/>
                <w:szCs w:val="20"/>
                <w:lang w:eastAsia="sk-SK" w:bidi="ar-SA"/>
              </w:rPr>
            </w:pPr>
            <w:r w:rsidRPr="008524BB">
              <w:rPr>
                <w:rFonts w:eastAsia="Times New Roman" w:cs="Arial"/>
                <w:color w:val="000000" w:themeColor="text1"/>
                <w:sz w:val="20"/>
                <w:szCs w:val="20"/>
                <w:lang w:eastAsia="sk-SK" w:bidi="ar-SA"/>
              </w:rPr>
              <w:t>Veľvyslanectvo SR v Aténach upozorňuje cestujúcich, že online formulár musí byť vyplnený dôsledne, s aktuálnymi a správnymi údajmi. V prípade nekorektných informácií vo formulári (údaje nezhodujúce sa pri </w:t>
            </w:r>
            <w:proofErr w:type="spellStart"/>
            <w:r w:rsidRPr="008524BB">
              <w:rPr>
                <w:rFonts w:eastAsia="Times New Roman" w:cs="Arial"/>
                <w:i/>
                <w:iCs/>
                <w:color w:val="000000" w:themeColor="text1"/>
                <w:sz w:val="20"/>
                <w:szCs w:val="20"/>
                <w:lang w:eastAsia="sk-SK" w:bidi="ar-SA"/>
              </w:rPr>
              <w:t>check</w:t>
            </w:r>
            <w:proofErr w:type="spellEnd"/>
            <w:r w:rsidRPr="008524BB">
              <w:rPr>
                <w:rFonts w:eastAsia="Times New Roman" w:cs="Arial"/>
                <w:i/>
                <w:iCs/>
                <w:color w:val="000000" w:themeColor="text1"/>
                <w:sz w:val="20"/>
                <w:szCs w:val="20"/>
                <w:lang w:eastAsia="sk-SK" w:bidi="ar-SA"/>
              </w:rPr>
              <w:t>-in</w:t>
            </w:r>
            <w:r w:rsidRPr="008524BB">
              <w:rPr>
                <w:rFonts w:eastAsia="Times New Roman" w:cs="Arial"/>
                <w:color w:val="000000" w:themeColor="text1"/>
                <w:sz w:val="20"/>
                <w:szCs w:val="20"/>
                <w:lang w:eastAsia="sk-SK" w:bidi="ar-SA"/>
              </w:rPr>
              <w:t> ako napr. číslo letu, číslo cestovného dokladu..) môžu letecké spoločnosti odoprieť cestujúcemu nástup do lietadla.</w:t>
            </w:r>
          </w:p>
          <w:p w14:paraId="31B0962C" w14:textId="66DC9D83" w:rsidR="008524BB" w:rsidRPr="008524BB" w:rsidRDefault="008524BB" w:rsidP="008524BB">
            <w:pPr>
              <w:jc w:val="both"/>
              <w:rPr>
                <w:rStyle w:val="Vrazn"/>
                <w:rFonts w:cs="Arial"/>
                <w:color w:val="000000" w:themeColor="text1"/>
                <w:sz w:val="20"/>
                <w:szCs w:val="20"/>
                <w:shd w:val="clear" w:color="auto" w:fill="FFFFFF"/>
              </w:rPr>
            </w:pPr>
            <w:r w:rsidRPr="008524BB">
              <w:rPr>
                <w:rStyle w:val="Vrazn"/>
                <w:rFonts w:cs="Arial"/>
                <w:color w:val="000000" w:themeColor="text1"/>
                <w:sz w:val="20"/>
                <w:szCs w:val="20"/>
                <w:shd w:val="clear" w:color="auto" w:fill="FFFFFF"/>
              </w:rPr>
              <w:t>Pri vstupe do Grécka je nutné počítať s možným testovaním prichádzajúcich osôb.</w:t>
            </w:r>
          </w:p>
          <w:p w14:paraId="27A1D6F6" w14:textId="3C16539F" w:rsidR="00950FFA" w:rsidRPr="00950FFA" w:rsidRDefault="00950FFA" w:rsidP="004E4BB4">
            <w:pPr>
              <w:pStyle w:val="Nadpis3"/>
              <w:shd w:val="clear" w:color="auto" w:fill="FFFFFF"/>
              <w:spacing w:before="150" w:after="150" w:line="312" w:lineRule="atLeast"/>
              <w:jc w:val="both"/>
              <w:outlineLvl w:val="2"/>
              <w:rPr>
                <w:rFonts w:asciiTheme="minorHAnsi" w:hAnsiTheme="minorHAnsi"/>
                <w:color w:val="000000"/>
                <w:sz w:val="20"/>
                <w:szCs w:val="20"/>
                <w:shd w:val="clear" w:color="auto" w:fill="FFFFFF"/>
              </w:rPr>
            </w:pPr>
            <w:r>
              <w:rPr>
                <w:rFonts w:asciiTheme="minorHAnsi" w:hAnsiTheme="minorHAnsi"/>
                <w:color w:val="000000"/>
                <w:sz w:val="20"/>
                <w:szCs w:val="20"/>
              </w:rPr>
              <w:t xml:space="preserve">SPOJENÉ KRÁĽOVSTVO VEĽKEJ BRITÁNIE A SEVERNÉHO </w:t>
            </w:r>
            <w:r w:rsidR="004E4BB4" w:rsidRPr="004E4BB4">
              <w:rPr>
                <w:rFonts w:asciiTheme="minorHAnsi" w:hAnsiTheme="minorHAnsi"/>
                <w:color w:val="000000"/>
                <w:sz w:val="20"/>
                <w:szCs w:val="20"/>
              </w:rPr>
              <w:t>Í</w:t>
            </w:r>
            <w:r>
              <w:rPr>
                <w:rFonts w:asciiTheme="minorHAnsi" w:hAnsiTheme="minorHAnsi"/>
                <w:color w:val="000000"/>
                <w:sz w:val="20"/>
                <w:szCs w:val="20"/>
              </w:rPr>
              <w:t>RSKA</w:t>
            </w:r>
            <w:r w:rsidR="004E4BB4" w:rsidRPr="004E4BB4">
              <w:rPr>
                <w:rFonts w:asciiTheme="minorHAnsi" w:hAnsiTheme="minorHAnsi"/>
                <w:color w:val="000000"/>
                <w:sz w:val="20"/>
                <w:szCs w:val="20"/>
              </w:rPr>
              <w:t xml:space="preserve"> –  platí od 26.9.2020 –</w:t>
            </w:r>
            <w:r w:rsidR="004E4BB4" w:rsidRPr="004E4BB4">
              <w:rPr>
                <w:rFonts w:asciiTheme="minorHAnsi" w:hAnsiTheme="minorHAnsi"/>
                <w:b w:val="0"/>
                <w:bCs w:val="0"/>
                <w:color w:val="000000"/>
                <w:sz w:val="20"/>
                <w:szCs w:val="20"/>
              </w:rPr>
              <w:t xml:space="preserve"> rozhodnutie</w:t>
            </w:r>
            <w:r w:rsidR="004E4BB4" w:rsidRPr="004E4BB4">
              <w:rPr>
                <w:rFonts w:asciiTheme="minorHAnsi" w:hAnsiTheme="minorHAnsi"/>
                <w:color w:val="000000"/>
                <w:sz w:val="20"/>
                <w:szCs w:val="20"/>
              </w:rPr>
              <w:t xml:space="preserve"> </w:t>
            </w:r>
            <w:r w:rsidR="004E4BB4" w:rsidRPr="004E4BB4">
              <w:rPr>
                <w:rStyle w:val="Vrazn"/>
                <w:rFonts w:asciiTheme="minorHAnsi" w:hAnsiTheme="minorHAnsi"/>
                <w:color w:val="000000"/>
                <w:sz w:val="20"/>
                <w:szCs w:val="20"/>
                <w:shd w:val="clear" w:color="auto" w:fill="FFFFFF"/>
              </w:rPr>
              <w:t>o</w:t>
            </w:r>
            <w:r w:rsidR="004E4BB4" w:rsidRPr="004E4BB4">
              <w:rPr>
                <w:rStyle w:val="Vrazn"/>
                <w:rFonts w:asciiTheme="minorHAnsi" w:hAnsiTheme="minorHAnsi" w:cs="Arial"/>
                <w:color w:val="000000"/>
                <w:sz w:val="20"/>
                <w:szCs w:val="20"/>
                <w:shd w:val="clear" w:color="auto" w:fill="FFFFFF"/>
              </w:rPr>
              <w:t xml:space="preserve"> vyradení Slovenska z tzv. zoznamu bezpečných krajín. Cestujúci prichádzajúci zo Slovenska do UK po 26. septembri 2020 (04:00 hod.) sú povinní absolvovať 14 - dňovú </w:t>
            </w:r>
            <w:proofErr w:type="spellStart"/>
            <w:r w:rsidR="004E4BB4" w:rsidRPr="004E4BB4">
              <w:rPr>
                <w:rStyle w:val="Vrazn"/>
                <w:rFonts w:asciiTheme="minorHAnsi" w:hAnsiTheme="minorHAnsi" w:cs="Arial"/>
                <w:color w:val="000000"/>
                <w:sz w:val="20"/>
                <w:szCs w:val="20"/>
                <w:shd w:val="clear" w:color="auto" w:fill="FFFFFF"/>
              </w:rPr>
              <w:t>samoizoláciu</w:t>
            </w:r>
            <w:proofErr w:type="spellEnd"/>
            <w:r w:rsidR="004E4BB4" w:rsidRPr="004E4BB4">
              <w:rPr>
                <w:rStyle w:val="Vrazn"/>
                <w:rFonts w:asciiTheme="minorHAnsi" w:hAnsiTheme="minorHAnsi" w:cs="Arial"/>
                <w:color w:val="000000"/>
                <w:sz w:val="20"/>
                <w:szCs w:val="20"/>
                <w:shd w:val="clear" w:color="auto" w:fill="FFFFFF"/>
              </w:rPr>
              <w:t>/karanténu. </w:t>
            </w:r>
            <w:r w:rsidR="004E4BB4" w:rsidRPr="004E4BB4">
              <w:rPr>
                <w:rFonts w:asciiTheme="minorHAnsi" w:hAnsiTheme="minorHAnsi"/>
                <w:color w:val="000000"/>
                <w:sz w:val="20"/>
                <w:szCs w:val="20"/>
                <w:shd w:val="clear" w:color="auto" w:fill="FFFFFF"/>
              </w:rPr>
              <w:t xml:space="preserve">Pre každého platí po príchode do Spojeného kráľovstva tiež povinnosť registrovať sa vopred na stránke, respektíve po prílete vyplniť tzv. </w:t>
            </w:r>
            <w:proofErr w:type="spellStart"/>
            <w:r w:rsidR="004E4BB4" w:rsidRPr="004E4BB4">
              <w:rPr>
                <w:rFonts w:asciiTheme="minorHAnsi" w:hAnsiTheme="minorHAnsi"/>
                <w:color w:val="000000"/>
                <w:sz w:val="20"/>
                <w:szCs w:val="20"/>
                <w:shd w:val="clear" w:color="auto" w:fill="FFFFFF"/>
              </w:rPr>
              <w:t>passenger</w:t>
            </w:r>
            <w:proofErr w:type="spellEnd"/>
            <w:r w:rsidR="004E4BB4" w:rsidRPr="004E4BB4">
              <w:rPr>
                <w:rFonts w:asciiTheme="minorHAnsi" w:hAnsiTheme="minorHAnsi"/>
                <w:color w:val="000000"/>
                <w:sz w:val="20"/>
                <w:szCs w:val="20"/>
                <w:shd w:val="clear" w:color="auto" w:fill="FFFFFF"/>
              </w:rPr>
              <w:t xml:space="preserve"> </w:t>
            </w:r>
            <w:proofErr w:type="spellStart"/>
            <w:r w:rsidR="004E4BB4" w:rsidRPr="004E4BB4">
              <w:rPr>
                <w:rFonts w:asciiTheme="minorHAnsi" w:hAnsiTheme="minorHAnsi"/>
                <w:color w:val="000000"/>
                <w:sz w:val="20"/>
                <w:szCs w:val="20"/>
                <w:shd w:val="clear" w:color="auto" w:fill="FFFFFF"/>
              </w:rPr>
              <w:t>locator</w:t>
            </w:r>
            <w:proofErr w:type="spellEnd"/>
            <w:r w:rsidR="004E4BB4" w:rsidRPr="004E4BB4">
              <w:rPr>
                <w:rFonts w:asciiTheme="minorHAnsi" w:hAnsiTheme="minorHAnsi"/>
                <w:color w:val="000000"/>
                <w:sz w:val="20"/>
                <w:szCs w:val="20"/>
                <w:shd w:val="clear" w:color="auto" w:fill="FFFFFF"/>
              </w:rPr>
              <w:t xml:space="preserve"> </w:t>
            </w:r>
            <w:proofErr w:type="spellStart"/>
            <w:r w:rsidR="004E4BB4" w:rsidRPr="004E4BB4">
              <w:rPr>
                <w:rFonts w:asciiTheme="minorHAnsi" w:hAnsiTheme="minorHAnsi"/>
                <w:color w:val="000000"/>
                <w:sz w:val="20"/>
                <w:szCs w:val="20"/>
                <w:shd w:val="clear" w:color="auto" w:fill="FFFFFF"/>
              </w:rPr>
              <w:t>form</w:t>
            </w:r>
            <w:proofErr w:type="spellEnd"/>
            <w:r w:rsidR="004E4BB4" w:rsidRPr="004E4BB4">
              <w:rPr>
                <w:rFonts w:asciiTheme="minorHAnsi" w:hAnsiTheme="minorHAnsi"/>
                <w:color w:val="000000"/>
                <w:sz w:val="20"/>
                <w:szCs w:val="20"/>
                <w:shd w:val="clear" w:color="auto" w:fill="FFFFFF"/>
              </w:rPr>
              <w:t>. </w:t>
            </w:r>
            <w:r w:rsidR="004E4BB4" w:rsidRPr="004E4BB4">
              <w:rPr>
                <w:rStyle w:val="Vrazn"/>
                <w:rFonts w:asciiTheme="minorHAnsi" w:hAnsiTheme="minorHAnsi"/>
                <w:color w:val="000000"/>
                <w:sz w:val="20"/>
                <w:szCs w:val="20"/>
                <w:bdr w:val="none" w:sz="0" w:space="0" w:color="auto" w:frame="1"/>
              </w:rPr>
              <w:t>Všetkým cestujúcim sa odporúča cestovať do Spojeného kráľovstva iba v nevyhnutných prípadoch</w:t>
            </w:r>
            <w:r w:rsidR="004E4BB4" w:rsidRPr="004E4BB4">
              <w:rPr>
                <w:rFonts w:asciiTheme="minorHAnsi" w:hAnsiTheme="minorHAnsi"/>
                <w:color w:val="000000"/>
                <w:sz w:val="20"/>
                <w:szCs w:val="20"/>
                <w:shd w:val="clear" w:color="auto" w:fill="FFFFFF"/>
              </w:rPr>
              <w:t>.</w:t>
            </w:r>
          </w:p>
          <w:p w14:paraId="3DA653FB" w14:textId="77777777" w:rsidR="00A3212C" w:rsidRDefault="00A534C2" w:rsidP="00A3212C">
            <w:pPr>
              <w:pStyle w:val="Nadpis3"/>
              <w:shd w:val="clear" w:color="auto" w:fill="FFFFFF"/>
              <w:spacing w:before="150" w:beforeAutospacing="0" w:after="150" w:afterAutospacing="0" w:line="312" w:lineRule="atLeast"/>
              <w:jc w:val="both"/>
              <w:outlineLvl w:val="2"/>
              <w:rPr>
                <w:rStyle w:val="Vrazn"/>
                <w:rFonts w:asciiTheme="minorHAnsi" w:hAnsiTheme="minorHAnsi" w:cs="Arial"/>
                <w:color w:val="000000" w:themeColor="text1"/>
                <w:sz w:val="20"/>
                <w:szCs w:val="20"/>
                <w:shd w:val="clear" w:color="auto" w:fill="FFFFFF"/>
              </w:rPr>
            </w:pPr>
            <w:r w:rsidRPr="00A534C2">
              <w:rPr>
                <w:rFonts w:asciiTheme="minorHAnsi" w:hAnsiTheme="minorHAnsi" w:cs="Arial"/>
                <w:color w:val="000000" w:themeColor="text1"/>
                <w:sz w:val="20"/>
                <w:szCs w:val="20"/>
              </w:rPr>
              <w:t xml:space="preserve">CYPRUS - </w:t>
            </w:r>
            <w:r w:rsidR="00A3212C" w:rsidRPr="00A3212C">
              <w:rPr>
                <w:rStyle w:val="Vrazn"/>
                <w:rFonts w:asciiTheme="minorHAnsi" w:hAnsiTheme="minorHAnsi" w:cs="Arial"/>
                <w:color w:val="000000" w:themeColor="text1"/>
                <w:sz w:val="20"/>
                <w:szCs w:val="20"/>
                <w:shd w:val="clear" w:color="auto" w:fill="FFFFFF"/>
              </w:rPr>
              <w:t>Slovensko je Cyperskou republikou zaradené na zoznam krajín kategórie C (vysoko rizikové krajiny) s platnosťou od 9. októbra 2020. V kategórií krajín C sú zaradené aj Česká republika, Maďarsko a Rakúsko.</w:t>
            </w:r>
          </w:p>
          <w:p w14:paraId="53E3FFF5" w14:textId="77777777" w:rsidR="009F115F" w:rsidRDefault="00A3212C" w:rsidP="009F115F">
            <w:pPr>
              <w:pStyle w:val="Nadpis3"/>
              <w:shd w:val="clear" w:color="auto" w:fill="FFFFFF"/>
              <w:spacing w:before="150" w:beforeAutospacing="0" w:after="150" w:afterAutospacing="0" w:line="312" w:lineRule="atLeast"/>
              <w:jc w:val="both"/>
              <w:outlineLvl w:val="2"/>
              <w:rPr>
                <w:rStyle w:val="Vrazn"/>
                <w:rFonts w:asciiTheme="minorHAnsi" w:hAnsiTheme="minorHAnsi" w:cs="Arial"/>
                <w:color w:val="000000" w:themeColor="text1"/>
                <w:sz w:val="20"/>
                <w:szCs w:val="20"/>
                <w:shd w:val="clear" w:color="auto" w:fill="FFFFFF"/>
              </w:rPr>
            </w:pPr>
            <w:r>
              <w:rPr>
                <w:rStyle w:val="Vrazn"/>
                <w:rFonts w:asciiTheme="minorHAnsi" w:hAnsiTheme="minorHAnsi" w:cs="Arial"/>
                <w:color w:val="000000" w:themeColor="text1"/>
                <w:sz w:val="20"/>
                <w:szCs w:val="20"/>
                <w:shd w:val="clear" w:color="auto" w:fill="FFFFFF"/>
              </w:rPr>
              <w:t>viď:</w:t>
            </w:r>
            <w:r w:rsidRPr="00A3212C">
              <w:rPr>
                <w:rStyle w:val="Vrazn"/>
                <w:rFonts w:asciiTheme="minorHAnsi" w:hAnsiTheme="minorHAnsi" w:cs="Arial"/>
                <w:color w:val="000000" w:themeColor="text1"/>
                <w:sz w:val="20"/>
                <w:szCs w:val="20"/>
                <w:shd w:val="clear" w:color="auto" w:fill="FFFFFF"/>
              </w:rPr>
              <w:t> </w:t>
            </w:r>
            <w:hyperlink r:id="rId18" w:history="1">
              <w:r w:rsidRPr="00D879AD">
                <w:rPr>
                  <w:rStyle w:val="Hypertextovprepojenie"/>
                  <w:rFonts w:asciiTheme="minorHAnsi" w:hAnsiTheme="minorHAnsi" w:cs="Arial"/>
                  <w:sz w:val="20"/>
                  <w:szCs w:val="20"/>
                  <w:shd w:val="clear" w:color="auto" w:fill="FFFFFF"/>
                </w:rPr>
                <w:t>https://www.mzv.sk/cestovanie_a_konzularne_info/detail/-/asset_publisher/Iw1ppvnScIPx/content/cyprus-od-9-oktobra-bude-slovensko-zaradene-na-zozname-krajin-kategorie-c?_101_INSTANCE_Iw1ppvnScIPx_redirect=%2Fcestovanie_a_konzularne_info%2Foznamy_a_upozornenia_pred_cestovanim</w:t>
              </w:r>
            </w:hyperlink>
            <w:r>
              <w:rPr>
                <w:rStyle w:val="Vrazn"/>
                <w:rFonts w:asciiTheme="minorHAnsi" w:hAnsiTheme="minorHAnsi" w:cs="Arial"/>
                <w:color w:val="000000" w:themeColor="text1"/>
                <w:sz w:val="20"/>
                <w:szCs w:val="20"/>
                <w:shd w:val="clear" w:color="auto" w:fill="FFFFFF"/>
              </w:rPr>
              <w:t xml:space="preserve"> </w:t>
            </w:r>
          </w:p>
          <w:p w14:paraId="185CABDD" w14:textId="0D5A14FE" w:rsidR="00230673" w:rsidRPr="009F115F" w:rsidRDefault="00AB6929" w:rsidP="009F115F">
            <w:pPr>
              <w:pStyle w:val="Nadpis3"/>
              <w:shd w:val="clear" w:color="auto" w:fill="FFFFFF"/>
              <w:spacing w:before="150" w:beforeAutospacing="0" w:after="150" w:afterAutospacing="0" w:line="312" w:lineRule="atLeast"/>
              <w:jc w:val="both"/>
              <w:outlineLvl w:val="2"/>
              <w:rPr>
                <w:rFonts w:asciiTheme="minorHAnsi" w:hAnsiTheme="minorHAnsi" w:cs="Arial"/>
                <w:b w:val="0"/>
                <w:bCs w:val="0"/>
                <w:color w:val="000000" w:themeColor="text1"/>
                <w:sz w:val="20"/>
                <w:szCs w:val="20"/>
                <w:shd w:val="clear" w:color="auto" w:fill="FFFFFF"/>
              </w:rPr>
            </w:pPr>
            <w:r w:rsidRPr="009F115F">
              <w:rPr>
                <w:rFonts w:asciiTheme="minorHAnsi" w:hAnsiTheme="minorHAnsi"/>
                <w:sz w:val="20"/>
                <w:szCs w:val="20"/>
              </w:rPr>
              <w:t>O</w:t>
            </w:r>
            <w:r w:rsidR="00230673" w:rsidRPr="009F115F">
              <w:rPr>
                <w:rFonts w:asciiTheme="minorHAnsi" w:hAnsiTheme="minorHAnsi"/>
                <w:sz w:val="20"/>
                <w:szCs w:val="20"/>
              </w:rPr>
              <w:t>d 1.</w:t>
            </w:r>
            <w:r w:rsidRPr="009F115F">
              <w:rPr>
                <w:rFonts w:asciiTheme="minorHAnsi" w:hAnsiTheme="minorHAnsi"/>
                <w:sz w:val="20"/>
                <w:szCs w:val="20"/>
              </w:rPr>
              <w:t>10</w:t>
            </w:r>
            <w:r w:rsidR="00230673" w:rsidRPr="009F115F">
              <w:rPr>
                <w:rFonts w:asciiTheme="minorHAnsi" w:hAnsiTheme="minorHAnsi"/>
                <w:sz w:val="20"/>
                <w:szCs w:val="20"/>
              </w:rPr>
              <w:t>.2020</w:t>
            </w:r>
            <w:r w:rsidR="00B76C9C" w:rsidRPr="009F115F">
              <w:rPr>
                <w:rFonts w:asciiTheme="minorHAnsi" w:hAnsiTheme="minorHAnsi"/>
                <w:sz w:val="20"/>
                <w:szCs w:val="20"/>
              </w:rPr>
              <w:t xml:space="preserve"> – výnimka z povinnej </w:t>
            </w:r>
            <w:r w:rsidR="00C65A95" w:rsidRPr="009F115F">
              <w:rPr>
                <w:rFonts w:asciiTheme="minorHAnsi" w:hAnsiTheme="minorHAnsi"/>
                <w:sz w:val="20"/>
                <w:szCs w:val="20"/>
              </w:rPr>
              <w:t>karantény – ide o menej rizikové krajiny</w:t>
            </w:r>
            <w:r w:rsidR="00230673" w:rsidRPr="009F115F">
              <w:rPr>
                <w:rFonts w:asciiTheme="minorHAnsi" w:hAnsiTheme="minorHAnsi"/>
                <w:sz w:val="20"/>
                <w:szCs w:val="20"/>
              </w:rPr>
              <w:t xml:space="preserve">: </w:t>
            </w:r>
            <w:r w:rsidR="00230673" w:rsidRPr="009F115F">
              <w:rPr>
                <w:rFonts w:asciiTheme="minorHAnsi" w:hAnsiTheme="minorHAnsi"/>
                <w:b w:val="0"/>
                <w:bCs w:val="0"/>
                <w:sz w:val="20"/>
                <w:szCs w:val="20"/>
              </w:rPr>
              <w:t xml:space="preserve">Austrália, Bulharsko, Cyprus, Čína, Dánsko, Estónsko, Fínsko, Grécko, Írsko, Island, Japonsko, Južná Kórea, Kanada Lichtenštajnsko, Litva, Lotyšsko, </w:t>
            </w:r>
            <w:r w:rsidR="00A534C2" w:rsidRPr="009F115F">
              <w:rPr>
                <w:rFonts w:asciiTheme="minorHAnsi" w:hAnsiTheme="minorHAnsi"/>
                <w:b w:val="0"/>
                <w:bCs w:val="0"/>
                <w:sz w:val="20"/>
                <w:szCs w:val="20"/>
              </w:rPr>
              <w:t>Maďarsko,</w:t>
            </w:r>
            <w:r w:rsidR="00B91884" w:rsidRPr="009F115F">
              <w:rPr>
                <w:rFonts w:asciiTheme="minorHAnsi" w:hAnsiTheme="minorHAnsi"/>
                <w:b w:val="0"/>
                <w:bCs w:val="0"/>
                <w:sz w:val="20"/>
                <w:szCs w:val="20"/>
              </w:rPr>
              <w:t xml:space="preserve"> </w:t>
            </w:r>
            <w:r w:rsidR="00230673" w:rsidRPr="009F115F">
              <w:rPr>
                <w:rFonts w:asciiTheme="minorHAnsi" w:hAnsiTheme="minorHAnsi"/>
                <w:b w:val="0"/>
                <w:bCs w:val="0"/>
                <w:sz w:val="20"/>
                <w:szCs w:val="20"/>
              </w:rPr>
              <w:t xml:space="preserve">Monako, Nemecko, Nórsko, Nový Zéland, </w:t>
            </w:r>
            <w:r w:rsidR="00A534C2" w:rsidRPr="009F115F">
              <w:rPr>
                <w:rFonts w:asciiTheme="minorHAnsi" w:hAnsiTheme="minorHAnsi"/>
                <w:b w:val="0"/>
                <w:bCs w:val="0"/>
                <w:sz w:val="20"/>
                <w:szCs w:val="20"/>
              </w:rPr>
              <w:t xml:space="preserve">Poľsko, Rakúsko, </w:t>
            </w:r>
            <w:r w:rsidRPr="009F115F">
              <w:rPr>
                <w:rFonts w:asciiTheme="minorHAnsi" w:hAnsiTheme="minorHAnsi"/>
                <w:b w:val="0"/>
                <w:bCs w:val="0"/>
                <w:sz w:val="20"/>
                <w:szCs w:val="20"/>
              </w:rPr>
              <w:t xml:space="preserve">Sanmarínska republika, </w:t>
            </w:r>
            <w:r w:rsidR="00230673" w:rsidRPr="009F115F">
              <w:rPr>
                <w:rFonts w:asciiTheme="minorHAnsi" w:hAnsiTheme="minorHAnsi"/>
                <w:b w:val="0"/>
                <w:bCs w:val="0"/>
                <w:sz w:val="20"/>
                <w:szCs w:val="20"/>
              </w:rPr>
              <w:t xml:space="preserve">Slovinsko, Veľká Británia a Severné Írsko, Švajčiarsko, Švédsko, </w:t>
            </w:r>
            <w:r w:rsidRPr="009F115F">
              <w:rPr>
                <w:rFonts w:asciiTheme="minorHAnsi" w:hAnsiTheme="minorHAnsi"/>
                <w:b w:val="0"/>
                <w:bCs w:val="0"/>
                <w:sz w:val="20"/>
                <w:szCs w:val="20"/>
              </w:rPr>
              <w:t>Taiwan,</w:t>
            </w:r>
            <w:r w:rsidR="00780F4B" w:rsidRPr="009F115F">
              <w:rPr>
                <w:rFonts w:asciiTheme="minorHAnsi" w:hAnsiTheme="minorHAnsi"/>
                <w:b w:val="0"/>
                <w:bCs w:val="0"/>
                <w:sz w:val="20"/>
                <w:szCs w:val="20"/>
              </w:rPr>
              <w:t xml:space="preserve"> </w:t>
            </w:r>
            <w:r w:rsidR="00230673" w:rsidRPr="009F115F">
              <w:rPr>
                <w:rFonts w:asciiTheme="minorHAnsi" w:hAnsiTheme="minorHAnsi"/>
                <w:b w:val="0"/>
                <w:bCs w:val="0"/>
                <w:sz w:val="20"/>
                <w:szCs w:val="20"/>
              </w:rPr>
              <w:t>Taliansko</w:t>
            </w:r>
            <w:r w:rsidRPr="009F115F">
              <w:rPr>
                <w:rFonts w:asciiTheme="minorHAnsi" w:hAnsiTheme="minorHAnsi"/>
                <w:b w:val="0"/>
                <w:bCs w:val="0"/>
                <w:sz w:val="20"/>
                <w:szCs w:val="20"/>
              </w:rPr>
              <w:t>, Vatikánsky mestský štát</w:t>
            </w:r>
            <w:r w:rsidR="00230673" w:rsidRPr="009F115F">
              <w:rPr>
                <w:rFonts w:asciiTheme="minorHAnsi" w:hAnsiTheme="minorHAnsi"/>
                <w:b w:val="0"/>
                <w:bCs w:val="0"/>
                <w:sz w:val="20"/>
                <w:szCs w:val="20"/>
              </w:rPr>
              <w:t>.</w:t>
            </w:r>
          </w:p>
        </w:tc>
        <w:tc>
          <w:tcPr>
            <w:tcW w:w="1701" w:type="dxa"/>
          </w:tcPr>
          <w:p w14:paraId="5B006F0B" w14:textId="277B3C3D" w:rsidR="00813304" w:rsidRDefault="00813304">
            <w:pPr>
              <w:rPr>
                <w:b/>
                <w:bCs/>
              </w:rPr>
            </w:pPr>
            <w:r w:rsidRPr="00813304">
              <w:rPr>
                <w:b/>
                <w:bCs/>
              </w:rPr>
              <w:lastRenderedPageBreak/>
              <w:t>1.</w:t>
            </w:r>
            <w:r w:rsidR="00512339">
              <w:rPr>
                <w:b/>
                <w:bCs/>
              </w:rPr>
              <w:t>10</w:t>
            </w:r>
            <w:r w:rsidRPr="00813304">
              <w:rPr>
                <w:b/>
                <w:bCs/>
              </w:rPr>
              <w:t xml:space="preserve">.2020 </w:t>
            </w:r>
          </w:p>
          <w:p w14:paraId="363A073E" w14:textId="7877B5CB" w:rsidR="000C7A19" w:rsidRPr="00813304" w:rsidRDefault="00813304">
            <w:pPr>
              <w:rPr>
                <w:b/>
                <w:bCs/>
              </w:rPr>
            </w:pPr>
            <w:r w:rsidRPr="00813304">
              <w:rPr>
                <w:b/>
                <w:bCs/>
              </w:rPr>
              <w:t xml:space="preserve">od </w:t>
            </w:r>
            <w:r w:rsidR="008C7382">
              <w:rPr>
                <w:b/>
                <w:bCs/>
              </w:rPr>
              <w:t>0</w:t>
            </w:r>
            <w:r w:rsidR="00512339">
              <w:rPr>
                <w:b/>
                <w:bCs/>
              </w:rPr>
              <w:t>7</w:t>
            </w:r>
            <w:r w:rsidRPr="00813304">
              <w:rPr>
                <w:b/>
                <w:bCs/>
              </w:rPr>
              <w:t>.00 hod.</w:t>
            </w:r>
            <w:r w:rsidR="008C7382">
              <w:rPr>
                <w:b/>
                <w:bCs/>
              </w:rPr>
              <w:t xml:space="preserve"> do odvolania</w:t>
            </w:r>
          </w:p>
        </w:tc>
      </w:tr>
      <w:tr w:rsidR="00266999" w14:paraId="0B75DF5C" w14:textId="77777777" w:rsidTr="00266999">
        <w:trPr>
          <w:trHeight w:val="1732"/>
        </w:trPr>
        <w:tc>
          <w:tcPr>
            <w:tcW w:w="1560" w:type="dxa"/>
          </w:tcPr>
          <w:p w14:paraId="5B13A42D" w14:textId="77777777" w:rsidR="00EE761F" w:rsidRPr="00EE761F" w:rsidRDefault="00EE761F" w:rsidP="000C7A19">
            <w:pPr>
              <w:rPr>
                <w:b/>
                <w:bCs/>
              </w:rPr>
            </w:pPr>
            <w:r w:rsidRPr="00EE761F">
              <w:rPr>
                <w:b/>
                <w:bCs/>
              </w:rPr>
              <w:lastRenderedPageBreak/>
              <w:t>Hromadné podujatia</w:t>
            </w:r>
            <w:r w:rsidR="000C7A19">
              <w:rPr>
                <w:b/>
                <w:bCs/>
              </w:rPr>
              <w:t xml:space="preserve"> </w:t>
            </w:r>
          </w:p>
        </w:tc>
        <w:tc>
          <w:tcPr>
            <w:tcW w:w="7371" w:type="dxa"/>
          </w:tcPr>
          <w:p w14:paraId="0A4B809E" w14:textId="1419A297" w:rsidR="00932F75" w:rsidRPr="00932F75" w:rsidRDefault="00932F75" w:rsidP="0025175A">
            <w:pPr>
              <w:jc w:val="both"/>
              <w:rPr>
                <w:b/>
                <w:bCs/>
                <w:sz w:val="20"/>
                <w:szCs w:val="20"/>
              </w:rPr>
            </w:pPr>
            <w:r w:rsidRPr="00932F75">
              <w:rPr>
                <w:b/>
                <w:bCs/>
                <w:sz w:val="20"/>
                <w:szCs w:val="20"/>
              </w:rPr>
              <w:t>V</w:t>
            </w:r>
            <w:r w:rsidRPr="00932F75">
              <w:rPr>
                <w:b/>
                <w:bCs/>
                <w:sz w:val="20"/>
                <w:szCs w:val="20"/>
              </w:rPr>
              <w:t xml:space="preserve">šetkým fyzickým osobám, fyzickým osobám – podnikateľom a právnickým osobám </w:t>
            </w:r>
            <w:r w:rsidRPr="00932F75">
              <w:rPr>
                <w:b/>
                <w:bCs/>
                <w:sz w:val="20"/>
                <w:szCs w:val="20"/>
              </w:rPr>
              <w:t xml:space="preserve">sa </w:t>
            </w:r>
            <w:r w:rsidRPr="00932F75">
              <w:rPr>
                <w:b/>
                <w:bCs/>
                <w:sz w:val="20"/>
                <w:szCs w:val="20"/>
              </w:rPr>
              <w:t xml:space="preserve">zakazuje </w:t>
            </w:r>
            <w:r w:rsidRPr="00932F75">
              <w:rPr>
                <w:sz w:val="20"/>
                <w:szCs w:val="20"/>
              </w:rPr>
              <w:t xml:space="preserve">usporadúvať hromadné podujatia športovej, kultúrnej, zábavnej, spoločenskej či inej povahy v jednom okamihu </w:t>
            </w:r>
            <w:r w:rsidRPr="00932F75">
              <w:rPr>
                <w:b/>
                <w:bCs/>
                <w:sz w:val="20"/>
                <w:szCs w:val="20"/>
              </w:rPr>
              <w:t>v počte nad 6 osôb.</w:t>
            </w:r>
          </w:p>
          <w:p w14:paraId="6431FED0" w14:textId="77777777" w:rsidR="00932F75" w:rsidRDefault="00932F75" w:rsidP="0025175A">
            <w:pPr>
              <w:jc w:val="both"/>
              <w:rPr>
                <w:b/>
                <w:bCs/>
                <w:sz w:val="20"/>
                <w:szCs w:val="20"/>
              </w:rPr>
            </w:pPr>
          </w:p>
          <w:p w14:paraId="36B65AE0" w14:textId="01513DE1" w:rsidR="00780F4B" w:rsidRPr="00932F75" w:rsidRDefault="00932F75" w:rsidP="0025175A">
            <w:pPr>
              <w:jc w:val="both"/>
              <w:rPr>
                <w:b/>
                <w:bCs/>
                <w:sz w:val="20"/>
                <w:szCs w:val="20"/>
              </w:rPr>
            </w:pPr>
            <w:r w:rsidRPr="00932F75">
              <w:rPr>
                <w:b/>
                <w:bCs/>
                <w:sz w:val="20"/>
                <w:szCs w:val="20"/>
              </w:rPr>
              <w:t>Výnimku z týchto zákazov majú hromadné podujatia</w:t>
            </w:r>
            <w:r w:rsidRPr="00932F75">
              <w:rPr>
                <w:sz w:val="20"/>
                <w:szCs w:val="20"/>
              </w:rPr>
              <w:t xml:space="preserve">, ktorých všetci účastníci budú v dobe začiatku hromadného podujatia </w:t>
            </w:r>
            <w:r w:rsidRPr="00932F75">
              <w:rPr>
                <w:b/>
                <w:bCs/>
                <w:sz w:val="20"/>
                <w:szCs w:val="20"/>
              </w:rPr>
              <w:t>disponovať negatívnym výsledkom RT-PCR testu alebo antigénového testu certifikovaného na území Európskej únie, na ochorenie Covid19 nie starším ako 12 hodín.</w:t>
            </w:r>
            <w:r w:rsidRPr="00932F75">
              <w:rPr>
                <w:sz w:val="20"/>
                <w:szCs w:val="20"/>
              </w:rPr>
              <w:t xml:space="preserve"> </w:t>
            </w:r>
            <w:r w:rsidRPr="00932F75">
              <w:rPr>
                <w:b/>
                <w:bCs/>
                <w:sz w:val="20"/>
                <w:szCs w:val="20"/>
              </w:rPr>
              <w:t>Uvedené hromadné podujatia musia byť ohlásené na miestne príslušnom regionálnom úrade verejného zdravotníctva najneskôr 48 hodín pred jeho začiatkom,</w:t>
            </w:r>
            <w:r w:rsidRPr="00932F75">
              <w:rPr>
                <w:sz w:val="20"/>
                <w:szCs w:val="20"/>
              </w:rPr>
              <w:t xml:space="preserve"> pričom je potrebné uviesť presný čas a miesto jeho konania. Za dodržania týchto</w:t>
            </w:r>
            <w:r>
              <w:t xml:space="preserve"> </w:t>
            </w:r>
            <w:r w:rsidRPr="00932F75">
              <w:rPr>
                <w:sz w:val="20"/>
                <w:szCs w:val="20"/>
              </w:rPr>
              <w:t>podmienok je na uvedenom podujatí možné podávať pokrmy alebo nápoje.</w:t>
            </w:r>
          </w:p>
          <w:p w14:paraId="326F3389" w14:textId="1CF2E2F4" w:rsidR="00932F75" w:rsidRDefault="00932F75" w:rsidP="0025175A">
            <w:pPr>
              <w:jc w:val="both"/>
              <w:rPr>
                <w:sz w:val="20"/>
                <w:szCs w:val="20"/>
              </w:rPr>
            </w:pPr>
            <w:r w:rsidRPr="00932F75">
              <w:rPr>
                <w:b/>
                <w:bCs/>
                <w:sz w:val="20"/>
                <w:szCs w:val="20"/>
              </w:rPr>
              <w:lastRenderedPageBreak/>
              <w:t>Tento zákaz sa nevzťahuje na</w:t>
            </w:r>
            <w:r w:rsidRPr="00932F75">
              <w:rPr>
                <w:sz w:val="20"/>
                <w:szCs w:val="20"/>
              </w:rPr>
              <w:t xml:space="preserve"> výkon obradu krstu, pohrebného obradu a sobášneho obradu, vrátane ich civilných verzií. Súčasne sa pri ich výkone ukladajú nasledovné povinnosti:</w:t>
            </w:r>
          </w:p>
          <w:p w14:paraId="2CF96709" w14:textId="76F2872D" w:rsidR="00932F75" w:rsidRDefault="00932F75" w:rsidP="0025175A">
            <w:pPr>
              <w:jc w:val="both"/>
              <w:rPr>
                <w:sz w:val="20"/>
                <w:szCs w:val="20"/>
              </w:rPr>
            </w:pPr>
          </w:p>
          <w:p w14:paraId="18DB3278" w14:textId="58B3CFED"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vstup a pobyt v kostole</w:t>
            </w:r>
            <w:r w:rsidR="00932F75" w:rsidRPr="00563A75">
              <w:rPr>
                <w:sz w:val="20"/>
                <w:szCs w:val="20"/>
              </w:rPr>
              <w:t xml:space="preserve"> alebo v obdobných priestoroch slúžiacich na výkon obradov umožniť len s prekrytými hornými dýchacími cestami (rúško, respirátor bez výdychového ventilu, šál, šatka), </w:t>
            </w:r>
          </w:p>
          <w:p w14:paraId="2AF6A4E9" w14:textId="1AE391F3"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pri vchode do kostola</w:t>
            </w:r>
            <w:r w:rsidR="00932F75" w:rsidRPr="00563A75">
              <w:rPr>
                <w:sz w:val="20"/>
                <w:szCs w:val="20"/>
              </w:rPr>
              <w:t xml:space="preserve"> alebo do príslušných priestorov aplikovať dezinfekciu na ruky alebo poskytnúť jednorazové rukavice, </w:t>
            </w:r>
          </w:p>
          <w:p w14:paraId="3C41B8C9" w14:textId="08B4818F"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dodržiavať vzdialenosť 2 metre medzi osobami</w:t>
            </w:r>
            <w:r w:rsidR="00932F75" w:rsidRPr="00563A75">
              <w:rPr>
                <w:sz w:val="20"/>
                <w:szCs w:val="20"/>
              </w:rPr>
              <w:t xml:space="preserve">, okrem prípadov u ktorých to vzhľadom na povahu obradu nie je možné, </w:t>
            </w:r>
          </w:p>
          <w:p w14:paraId="78502AFA" w14:textId="3CE8D6DD"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počet účastníkov hromadného podujatia v interiérovom priestore v jednom okamihu</w:t>
            </w:r>
            <w:r w:rsidR="00932F75" w:rsidRPr="00563A75">
              <w:rPr>
                <w:sz w:val="20"/>
                <w:szCs w:val="20"/>
              </w:rPr>
              <w:t xml:space="preserve"> nesmie prekročiť koncentráciu jedna osoba na 15 m2 7 - dodržiavať respiračnú etiketu (kašlať, kýchať do vreckovky, resp. do lakťového ohybu), nepodávať si ruky), </w:t>
            </w:r>
          </w:p>
          <w:p w14:paraId="752296F5" w14:textId="279D6D2F"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sz w:val="20"/>
                <w:szCs w:val="20"/>
              </w:rPr>
              <w:t xml:space="preserve"> </w:t>
            </w:r>
            <w:r w:rsidR="00932F75" w:rsidRPr="00563A75">
              <w:rPr>
                <w:b/>
                <w:bCs/>
                <w:sz w:val="20"/>
                <w:szCs w:val="20"/>
              </w:rPr>
              <w:t>z obradov vylúčiť osoby,</w:t>
            </w:r>
            <w:r w:rsidR="00932F75" w:rsidRPr="00563A75">
              <w:rPr>
                <w:sz w:val="20"/>
                <w:szCs w:val="20"/>
              </w:rPr>
              <w:t xml:space="preserve"> ktoré majú nariadenú karanténu alebo akékoľvek príznaky respiračného infekčného ochorenia, </w:t>
            </w:r>
          </w:p>
          <w:p w14:paraId="46093D09" w14:textId="0BDEC466"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dezinfikovať použité predmety</w:t>
            </w:r>
            <w:r w:rsidR="00932F75" w:rsidRPr="00563A75">
              <w:rPr>
                <w:sz w:val="20"/>
                <w:szCs w:val="20"/>
              </w:rPr>
              <w:t xml:space="preserve"> slúžiace účelom obradu, </w:t>
            </w:r>
          </w:p>
          <w:p w14:paraId="5D910A48" w14:textId="4F570951"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pred rozdávaním svätého prijímania,</w:t>
            </w:r>
            <w:r w:rsidR="00932F75" w:rsidRPr="00563A75">
              <w:rPr>
                <w:sz w:val="20"/>
                <w:szCs w:val="20"/>
              </w:rPr>
              <w:t xml:space="preserve"> posvätených chlebov, agapé si musí kňaz, či iná osoba zúčastňujúca sa tohto úkonu (ďalej len „rozdávajúci“) dezinfikovať ruky. Pri prijímaní sa odporúča prednostne podávanie chleba na ruku. V prípade kontaktu rozdávajúceho s ústami veriaceho, si musí rozdávajúci zakaždým vydezinfikovať ruky. Zároveň sa zakazuje používať obrady pitia z jednej nádoby (napr. pitie z kalicha viacerými osobami ako jednou, vrátane kňazov, diakonov a pod. Z kalicha môže piť vždy iba jedna osoba (napr. osoba predsedajúca liturgii), - zakazuje sa pri náboženských obradoch podávanie rúk (znak pokoja je možné nahradiť úklonom alebo iným gestom, či úsmevom), </w:t>
            </w:r>
          </w:p>
          <w:p w14:paraId="786040BC" w14:textId="15ACE493" w:rsidR="00563A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v priestoroch, kde sa vykonávajú obrady odstrániť</w:t>
            </w:r>
            <w:r w:rsidR="00932F75" w:rsidRPr="00563A75">
              <w:rPr>
                <w:sz w:val="20"/>
                <w:szCs w:val="20"/>
              </w:rPr>
              <w:t xml:space="preserve"> nádoby s vodou (napr. sväteničky), </w:t>
            </w:r>
          </w:p>
          <w:p w14:paraId="644C5419" w14:textId="475E5547" w:rsidR="00932F75" w:rsidRPr="00563A75" w:rsidRDefault="00563A75" w:rsidP="0025175A">
            <w:pPr>
              <w:jc w:val="both"/>
              <w:rPr>
                <w:sz w:val="20"/>
                <w:szCs w:val="20"/>
              </w:rPr>
            </w:pPr>
            <w:r>
              <w:rPr>
                <w:sz w:val="20"/>
                <w:szCs w:val="20"/>
              </w:rPr>
              <w:sym w:font="Symbol" w:char="F0B7"/>
            </w:r>
            <w:r>
              <w:rPr>
                <w:sz w:val="20"/>
                <w:szCs w:val="20"/>
              </w:rPr>
              <w:t xml:space="preserve"> </w:t>
            </w:r>
            <w:r w:rsidR="00932F75" w:rsidRPr="00563A75">
              <w:rPr>
                <w:b/>
                <w:bCs/>
                <w:sz w:val="20"/>
                <w:szCs w:val="20"/>
              </w:rPr>
              <w:t>vykonávať častú</w:t>
            </w:r>
            <w:r w:rsidRPr="00563A75">
              <w:rPr>
                <w:b/>
                <w:bCs/>
                <w:sz w:val="20"/>
                <w:szCs w:val="20"/>
              </w:rPr>
              <w:t xml:space="preserve"> </w:t>
            </w:r>
            <w:r w:rsidRPr="00563A75">
              <w:rPr>
                <w:b/>
                <w:bCs/>
                <w:sz w:val="20"/>
                <w:szCs w:val="20"/>
              </w:rPr>
              <w:t>dezinfekciu priestorov</w:t>
            </w:r>
            <w:r w:rsidRPr="00563A75">
              <w:rPr>
                <w:sz w:val="20"/>
                <w:szCs w:val="20"/>
              </w:rPr>
              <w:t>, hlavne dotykových plôch, kľučiek, podláh a predmetov.</w:t>
            </w:r>
          </w:p>
          <w:p w14:paraId="6B081021" w14:textId="26E8D9A4" w:rsidR="0025175A" w:rsidRPr="00563A75" w:rsidRDefault="0025175A" w:rsidP="0025175A">
            <w:pPr>
              <w:jc w:val="both"/>
              <w:rPr>
                <w:sz w:val="20"/>
                <w:szCs w:val="20"/>
              </w:rPr>
            </w:pPr>
          </w:p>
          <w:p w14:paraId="52F0DE71" w14:textId="398B4800" w:rsidR="000B77F9" w:rsidRPr="00563A75" w:rsidRDefault="00505766" w:rsidP="0025175A">
            <w:pPr>
              <w:jc w:val="both"/>
              <w:rPr>
                <w:b/>
                <w:bCs/>
              </w:rPr>
            </w:pPr>
            <w:r w:rsidRPr="00563A75">
              <w:rPr>
                <w:b/>
                <w:bCs/>
              </w:rPr>
              <w:t xml:space="preserve">! </w:t>
            </w:r>
            <w:r w:rsidR="000B77F9" w:rsidRPr="00563A75">
              <w:rPr>
                <w:b/>
                <w:bCs/>
              </w:rPr>
              <w:t>Výnimka zo zákazu:</w:t>
            </w:r>
          </w:p>
          <w:p w14:paraId="3EBEE485" w14:textId="77777777" w:rsidR="00563A75" w:rsidRPr="00563A75" w:rsidRDefault="00780F4B" w:rsidP="0025175A">
            <w:pPr>
              <w:jc w:val="both"/>
              <w:rPr>
                <w:b/>
                <w:bCs/>
                <w:sz w:val="20"/>
                <w:szCs w:val="20"/>
              </w:rPr>
            </w:pPr>
            <w:r w:rsidRPr="000B77F9">
              <w:rPr>
                <w:b/>
                <w:bCs/>
                <w:sz w:val="20"/>
                <w:szCs w:val="20"/>
              </w:rPr>
              <w:t xml:space="preserve">Tento zákaz sa nevzťahuje na </w:t>
            </w:r>
            <w:r w:rsidRPr="00505766">
              <w:rPr>
                <w:b/>
                <w:bCs/>
                <w:sz w:val="20"/>
                <w:szCs w:val="20"/>
              </w:rPr>
              <w:t>zasadnutia, schôdze orgánov verejnej moci a</w:t>
            </w:r>
            <w:r w:rsidR="000B77F9" w:rsidRPr="00505766">
              <w:rPr>
                <w:b/>
                <w:bCs/>
                <w:sz w:val="20"/>
                <w:szCs w:val="20"/>
              </w:rPr>
              <w:t> </w:t>
            </w:r>
            <w:r w:rsidRPr="00505766">
              <w:rPr>
                <w:b/>
                <w:bCs/>
                <w:sz w:val="20"/>
                <w:szCs w:val="20"/>
              </w:rPr>
              <w:t>ich poradných orgánov, na zasadnutia (schôdze), ktoré sa uskutočňujú na základe zákona alebo na voľby.</w:t>
            </w:r>
            <w:r w:rsidRPr="000B77F9">
              <w:rPr>
                <w:b/>
                <w:bCs/>
                <w:sz w:val="20"/>
                <w:szCs w:val="20"/>
              </w:rPr>
              <w:t xml:space="preserve"> </w:t>
            </w:r>
            <w:r w:rsidR="00563A75" w:rsidRPr="00563A75">
              <w:rPr>
                <w:b/>
                <w:bCs/>
                <w:sz w:val="20"/>
                <w:szCs w:val="20"/>
              </w:rPr>
              <w:t xml:space="preserve">Súčasne sa ukladá povinnosť pri konaní ich zasadnutí, schôdzí a iných podujatí, či ďalšej činnosti: </w:t>
            </w:r>
          </w:p>
          <w:p w14:paraId="23870932" w14:textId="2A8B9D99" w:rsidR="00563A75" w:rsidRPr="00563A75" w:rsidRDefault="00563A75" w:rsidP="0025175A">
            <w:pPr>
              <w:jc w:val="both"/>
              <w:rPr>
                <w:sz w:val="20"/>
                <w:szCs w:val="20"/>
              </w:rPr>
            </w:pPr>
            <w:r>
              <w:rPr>
                <w:sz w:val="20"/>
                <w:szCs w:val="20"/>
              </w:rPr>
              <w:sym w:font="Symbol" w:char="F0B7"/>
            </w:r>
            <w:r>
              <w:rPr>
                <w:sz w:val="20"/>
                <w:szCs w:val="20"/>
              </w:rPr>
              <w:t xml:space="preserve"> </w:t>
            </w:r>
            <w:r w:rsidRPr="00563A75">
              <w:rPr>
                <w:b/>
                <w:bCs/>
                <w:sz w:val="20"/>
                <w:szCs w:val="20"/>
              </w:rPr>
              <w:t>zabezpečiť pri vstupe do priestorov</w:t>
            </w:r>
            <w:r w:rsidRPr="00563A75">
              <w:rPr>
                <w:sz w:val="20"/>
                <w:szCs w:val="20"/>
              </w:rPr>
              <w:t xml:space="preserve"> hromadného podujatia oznam o povinnosti, že v prípade vzniku akútneho respiračného ochorenia (napr. horúčka, kašeľ, nádcha, sťažené dýchanie) je osoba povinná zostať v domácej izolácii, </w:t>
            </w:r>
          </w:p>
          <w:p w14:paraId="3F8E9630" w14:textId="16B46BFF" w:rsidR="00563A75" w:rsidRPr="00563A75" w:rsidRDefault="00563A75" w:rsidP="0025175A">
            <w:pPr>
              <w:jc w:val="both"/>
              <w:rPr>
                <w:b/>
                <w:bCs/>
                <w:sz w:val="20"/>
                <w:szCs w:val="20"/>
              </w:rPr>
            </w:pPr>
            <w:r>
              <w:rPr>
                <w:sz w:val="20"/>
                <w:szCs w:val="20"/>
              </w:rPr>
              <w:sym w:font="Symbol" w:char="F0B7"/>
            </w:r>
            <w:r>
              <w:rPr>
                <w:sz w:val="20"/>
                <w:szCs w:val="20"/>
              </w:rPr>
              <w:t xml:space="preserve"> </w:t>
            </w:r>
            <w:r w:rsidRPr="00563A75">
              <w:rPr>
                <w:b/>
                <w:bCs/>
                <w:sz w:val="20"/>
                <w:szCs w:val="20"/>
              </w:rPr>
              <w:t>zaistiť pri vstupe do priestorov hromadného podujatia</w:t>
            </w:r>
            <w:r w:rsidRPr="00563A75">
              <w:rPr>
                <w:sz w:val="20"/>
                <w:szCs w:val="20"/>
              </w:rPr>
              <w:t xml:space="preserve"> dávkovače na alkoholovú dezinfekciu rúk a dezinfikovať si ruky, resp. zabezpečiť iný adekvátny spôsob dezinfekcie rúk,</w:t>
            </w:r>
          </w:p>
          <w:p w14:paraId="017F5149" w14:textId="1A026242" w:rsidR="00563A75" w:rsidRPr="00563A75" w:rsidRDefault="00563A75" w:rsidP="0025175A">
            <w:pPr>
              <w:jc w:val="both"/>
              <w:rPr>
                <w:sz w:val="20"/>
                <w:szCs w:val="20"/>
              </w:rPr>
            </w:pPr>
            <w:r w:rsidRPr="00563A75">
              <w:rPr>
                <w:b/>
                <w:bCs/>
                <w:sz w:val="20"/>
                <w:szCs w:val="20"/>
              </w:rPr>
              <w:t xml:space="preserve"> </w:t>
            </w:r>
            <w:r>
              <w:rPr>
                <w:b/>
                <w:bCs/>
                <w:sz w:val="20"/>
                <w:szCs w:val="20"/>
              </w:rPr>
              <w:sym w:font="Symbol" w:char="F0B7"/>
            </w:r>
            <w:r>
              <w:rPr>
                <w:b/>
                <w:bCs/>
                <w:sz w:val="20"/>
                <w:szCs w:val="20"/>
              </w:rPr>
              <w:t xml:space="preserve"> </w:t>
            </w:r>
            <w:r w:rsidRPr="00563A75">
              <w:rPr>
                <w:b/>
                <w:bCs/>
                <w:sz w:val="20"/>
                <w:szCs w:val="20"/>
              </w:rPr>
              <w:t>vstup</w:t>
            </w:r>
            <w:r w:rsidRPr="00563A75">
              <w:rPr>
                <w:sz w:val="20"/>
                <w:szCs w:val="20"/>
              </w:rPr>
              <w:t xml:space="preserve"> </w:t>
            </w:r>
            <w:r w:rsidRPr="00563A75">
              <w:rPr>
                <w:b/>
                <w:bCs/>
                <w:sz w:val="20"/>
                <w:szCs w:val="20"/>
              </w:rPr>
              <w:t>do priestorov hromadného podujatia umožniť</w:t>
            </w:r>
            <w:r w:rsidRPr="00563A75">
              <w:rPr>
                <w:sz w:val="20"/>
                <w:szCs w:val="20"/>
              </w:rPr>
              <w:t xml:space="preserve"> iba s vhodným spôsobom prekrytými hornými dýchacími cestami (rúško, respirátor bez výdychového ventilu, šál, šatka),hygienické zariadenia priestorov hromadného podujatia musia byť vybavené tekutým mydlom a papierovými utierkami, </w:t>
            </w:r>
          </w:p>
          <w:p w14:paraId="229B3E66" w14:textId="00C9DCC5" w:rsidR="000B77F9" w:rsidRDefault="00563A75" w:rsidP="0025175A">
            <w:pPr>
              <w:jc w:val="both"/>
              <w:rPr>
                <w:sz w:val="20"/>
                <w:szCs w:val="20"/>
              </w:rPr>
            </w:pPr>
            <w:r>
              <w:rPr>
                <w:sz w:val="20"/>
                <w:szCs w:val="20"/>
              </w:rPr>
              <w:sym w:font="Symbol" w:char="F0B7"/>
            </w:r>
            <w:r>
              <w:rPr>
                <w:sz w:val="20"/>
                <w:szCs w:val="20"/>
              </w:rPr>
              <w:t xml:space="preserve"> </w:t>
            </w:r>
            <w:r w:rsidRPr="00563A75">
              <w:rPr>
                <w:b/>
                <w:bCs/>
                <w:sz w:val="20"/>
                <w:szCs w:val="20"/>
              </w:rPr>
              <w:t>zverejniť na viditeľnom mieste oznam s informáciou</w:t>
            </w:r>
            <w:r w:rsidRPr="00563A75">
              <w:rPr>
                <w:sz w:val="20"/>
                <w:szCs w:val="20"/>
              </w:rPr>
              <w:t>:</w:t>
            </w:r>
          </w:p>
          <w:p w14:paraId="6BE2E771" w14:textId="77777777" w:rsidR="00563A75" w:rsidRDefault="00563A75" w:rsidP="0025175A">
            <w:pPr>
              <w:jc w:val="both"/>
            </w:pPr>
            <w:r>
              <w:t xml:space="preserve">- </w:t>
            </w:r>
            <w:r w:rsidRPr="00563A75">
              <w:rPr>
                <w:sz w:val="20"/>
                <w:szCs w:val="20"/>
              </w:rPr>
              <w:t>ak sa u osoby prejavia príznaky akútneho respiračného ochorenia, je potrebné telefonicky kontaktovať svojho ošetrujúceho lekára a opustiť pracovisko,</w:t>
            </w:r>
            <w:r>
              <w:t xml:space="preserve"> </w:t>
            </w:r>
          </w:p>
          <w:p w14:paraId="79428267" w14:textId="77777777" w:rsidR="00563A75" w:rsidRDefault="00563A75" w:rsidP="0025175A">
            <w:pPr>
              <w:jc w:val="both"/>
              <w:rPr>
                <w:sz w:val="20"/>
                <w:szCs w:val="20"/>
              </w:rPr>
            </w:pPr>
            <w:r>
              <w:lastRenderedPageBreak/>
              <w:t xml:space="preserve">- </w:t>
            </w:r>
            <w:r w:rsidRPr="00563A75">
              <w:rPr>
                <w:sz w:val="20"/>
                <w:szCs w:val="20"/>
              </w:rPr>
              <w:t xml:space="preserve">pravidelne si umývať ruky mydlom a teplou vodou, následne ruky utierať do jednorazových papierových obrúskov, </w:t>
            </w:r>
          </w:p>
          <w:p w14:paraId="5B272471" w14:textId="684D51A8" w:rsidR="00563A75" w:rsidRDefault="00563A75" w:rsidP="0025175A">
            <w:pPr>
              <w:jc w:val="both"/>
              <w:rPr>
                <w:sz w:val="20"/>
                <w:szCs w:val="20"/>
              </w:rPr>
            </w:pPr>
            <w:r w:rsidRPr="00563A75">
              <w:rPr>
                <w:sz w:val="20"/>
                <w:szCs w:val="20"/>
              </w:rPr>
              <w:t>- zákaz podávania rúk;</w:t>
            </w:r>
          </w:p>
          <w:p w14:paraId="44853CB8" w14:textId="23A94279" w:rsidR="00563A75" w:rsidRPr="00563A75" w:rsidRDefault="00563A75" w:rsidP="0025175A">
            <w:pPr>
              <w:jc w:val="both"/>
              <w:rPr>
                <w:sz w:val="20"/>
                <w:szCs w:val="20"/>
              </w:rPr>
            </w:pPr>
            <w:r>
              <w:sym w:font="Symbol" w:char="F0B7"/>
            </w:r>
            <w:r>
              <w:t xml:space="preserve"> </w:t>
            </w:r>
            <w:r w:rsidRPr="00563A75">
              <w:rPr>
                <w:b/>
                <w:bCs/>
                <w:sz w:val="20"/>
                <w:szCs w:val="20"/>
              </w:rPr>
              <w:t>zabezpečiť</w:t>
            </w:r>
            <w:r w:rsidRPr="00563A75">
              <w:rPr>
                <w:sz w:val="20"/>
                <w:szCs w:val="20"/>
              </w:rPr>
              <w:t xml:space="preserve"> dostatočné vetranie priestorov hromadného podujatia, </w:t>
            </w:r>
          </w:p>
          <w:p w14:paraId="318CC779" w14:textId="77777777" w:rsidR="009F115F" w:rsidRDefault="00563A75" w:rsidP="0025175A">
            <w:pPr>
              <w:jc w:val="both"/>
              <w:rPr>
                <w:b/>
                <w:bCs/>
                <w:sz w:val="20"/>
                <w:szCs w:val="20"/>
              </w:rPr>
            </w:pPr>
            <w:r>
              <w:rPr>
                <w:sz w:val="20"/>
                <w:szCs w:val="20"/>
              </w:rPr>
              <w:sym w:font="Symbol" w:char="F0B7"/>
            </w:r>
            <w:r w:rsidRPr="00563A75">
              <w:rPr>
                <w:sz w:val="20"/>
                <w:szCs w:val="20"/>
              </w:rPr>
              <w:t xml:space="preserve"> </w:t>
            </w:r>
            <w:r w:rsidRPr="00563A75">
              <w:rPr>
                <w:b/>
                <w:bCs/>
                <w:sz w:val="20"/>
                <w:szCs w:val="20"/>
              </w:rPr>
              <w:t>zabezpečiť</w:t>
            </w:r>
            <w:r w:rsidRPr="00563A75">
              <w:rPr>
                <w:sz w:val="20"/>
                <w:szCs w:val="20"/>
              </w:rPr>
              <w:t xml:space="preserve"> pravidelnú dezinfekciu všetkých kontaktných priestorov, najmä dotykových plôch (napr.: kľučky, zábradlia, výťahy) a všetkých kontaktných predmetov (napr.: pracovný stôl, klávesnica, telefóny, prenosné média, myš) dezinfekčným prostriedkom s </w:t>
            </w:r>
            <w:proofErr w:type="spellStart"/>
            <w:r w:rsidRPr="00563A75">
              <w:rPr>
                <w:sz w:val="20"/>
                <w:szCs w:val="20"/>
              </w:rPr>
              <w:t>virucídnym</w:t>
            </w:r>
            <w:proofErr w:type="spellEnd"/>
            <w:r w:rsidRPr="00563A75">
              <w:rPr>
                <w:sz w:val="20"/>
                <w:szCs w:val="20"/>
              </w:rPr>
              <w:t xml:space="preserve"> účinkom.</w:t>
            </w:r>
          </w:p>
          <w:p w14:paraId="5992C649" w14:textId="77777777" w:rsidR="00563A75" w:rsidRDefault="00563A75" w:rsidP="0025175A">
            <w:pPr>
              <w:jc w:val="both"/>
              <w:rPr>
                <w:b/>
                <w:bCs/>
                <w:sz w:val="20"/>
                <w:szCs w:val="20"/>
              </w:rPr>
            </w:pPr>
          </w:p>
          <w:p w14:paraId="1B8E4451" w14:textId="1C36CCDC" w:rsidR="00563A75" w:rsidRPr="00563A75" w:rsidRDefault="00563A75" w:rsidP="0025175A">
            <w:pPr>
              <w:jc w:val="both"/>
              <w:rPr>
                <w:b/>
                <w:bCs/>
                <w:sz w:val="20"/>
                <w:szCs w:val="20"/>
              </w:rPr>
            </w:pPr>
            <w:r w:rsidRPr="00563A75">
              <w:rPr>
                <w:b/>
                <w:bCs/>
                <w:sz w:val="20"/>
                <w:szCs w:val="20"/>
              </w:rPr>
              <w:t>Na základe epidemiologickej situácie v regióne môže v prípade potreby vydať podľa § 48 zákona č. 355/2007 Z. z. dodatočné opatrenia regionálny úrad verejného zdravotníctva príslušného územného obvodu v rámci svojej územnej pôsobnosti.</w:t>
            </w:r>
          </w:p>
        </w:tc>
        <w:tc>
          <w:tcPr>
            <w:tcW w:w="1701" w:type="dxa"/>
          </w:tcPr>
          <w:p w14:paraId="2FAE9528" w14:textId="4FAC49C1" w:rsidR="0025175A" w:rsidRPr="005C179B" w:rsidRDefault="00932F75">
            <w:pPr>
              <w:rPr>
                <w:b/>
                <w:bCs/>
              </w:rPr>
            </w:pPr>
            <w:r>
              <w:rPr>
                <w:b/>
                <w:bCs/>
              </w:rPr>
              <w:lastRenderedPageBreak/>
              <w:t>15</w:t>
            </w:r>
            <w:r w:rsidR="005C179B" w:rsidRPr="005C179B">
              <w:rPr>
                <w:b/>
                <w:bCs/>
              </w:rPr>
              <w:t xml:space="preserve">.10.2020 </w:t>
            </w:r>
          </w:p>
          <w:p w14:paraId="527046DE" w14:textId="6738BC9B" w:rsidR="005C179B" w:rsidRDefault="005C179B">
            <w:pPr>
              <w:rPr>
                <w:b/>
                <w:bCs/>
              </w:rPr>
            </w:pPr>
            <w:r w:rsidRPr="005C179B">
              <w:rPr>
                <w:b/>
                <w:bCs/>
              </w:rPr>
              <w:t xml:space="preserve">od </w:t>
            </w:r>
            <w:r w:rsidR="000B77F9">
              <w:rPr>
                <w:b/>
                <w:bCs/>
              </w:rPr>
              <w:t>0</w:t>
            </w:r>
            <w:r w:rsidR="00932F75">
              <w:rPr>
                <w:b/>
                <w:bCs/>
              </w:rPr>
              <w:t>6</w:t>
            </w:r>
            <w:r w:rsidRPr="005C179B">
              <w:rPr>
                <w:b/>
                <w:bCs/>
              </w:rPr>
              <w:t>.00 hod.</w:t>
            </w:r>
          </w:p>
          <w:p w14:paraId="3BDF9578" w14:textId="4DED0EB4" w:rsidR="00780F4B" w:rsidRPr="005C179B" w:rsidRDefault="00780F4B">
            <w:pPr>
              <w:rPr>
                <w:b/>
                <w:bCs/>
              </w:rPr>
            </w:pPr>
            <w:r>
              <w:rPr>
                <w:b/>
                <w:bCs/>
              </w:rPr>
              <w:t>do odvolania</w:t>
            </w:r>
          </w:p>
        </w:tc>
      </w:tr>
      <w:tr w:rsidR="00266999" w14:paraId="65A60AAB" w14:textId="77777777" w:rsidTr="00266999">
        <w:trPr>
          <w:trHeight w:val="1981"/>
        </w:trPr>
        <w:tc>
          <w:tcPr>
            <w:tcW w:w="1560" w:type="dxa"/>
          </w:tcPr>
          <w:p w14:paraId="440679D4" w14:textId="77777777" w:rsidR="00EE761F" w:rsidRPr="00EE761F" w:rsidRDefault="00EE761F">
            <w:pPr>
              <w:rPr>
                <w:b/>
                <w:bCs/>
              </w:rPr>
            </w:pPr>
            <w:r w:rsidRPr="00EE761F">
              <w:rPr>
                <w:b/>
                <w:bCs/>
              </w:rPr>
              <w:lastRenderedPageBreak/>
              <w:t>Rúška</w:t>
            </w:r>
          </w:p>
        </w:tc>
        <w:tc>
          <w:tcPr>
            <w:tcW w:w="7371" w:type="dxa"/>
          </w:tcPr>
          <w:p w14:paraId="7FFECCC1" w14:textId="22E42B1F" w:rsidR="001D4276" w:rsidRDefault="00F96833" w:rsidP="001D4276">
            <w:pPr>
              <w:jc w:val="both"/>
              <w:rPr>
                <w:sz w:val="20"/>
                <w:szCs w:val="20"/>
              </w:rPr>
            </w:pPr>
            <w:r w:rsidRPr="00F96833">
              <w:rPr>
                <w:b/>
                <w:bCs/>
                <w:sz w:val="20"/>
                <w:szCs w:val="20"/>
              </w:rPr>
              <w:t>Všetkým osobám sa za</w:t>
            </w:r>
            <w:r w:rsidR="002A4CD4">
              <w:rPr>
                <w:b/>
                <w:bCs/>
                <w:sz w:val="20"/>
                <w:szCs w:val="20"/>
              </w:rPr>
              <w:t>kazuje</w:t>
            </w:r>
            <w:r w:rsidRPr="00F96833">
              <w:rPr>
                <w:b/>
                <w:bCs/>
                <w:sz w:val="20"/>
                <w:szCs w:val="20"/>
              </w:rPr>
              <w:t xml:space="preserve"> pohybovať sa na verejnosti v exteriéroch, v priestoroch interiérov budov alebo v prostriedkoch verejnej dopravy bez prekrytia horných dýchacích ciest</w:t>
            </w:r>
            <w:r w:rsidRPr="00F96833">
              <w:rPr>
                <w:sz w:val="20"/>
                <w:szCs w:val="20"/>
              </w:rPr>
              <w:t xml:space="preserve"> (nos a ústa) rúškom, respirátorom bez výdychového ventilu, šálom, či šatkou, a to </w:t>
            </w:r>
            <w:r w:rsidRPr="00F96833">
              <w:rPr>
                <w:b/>
                <w:bCs/>
                <w:sz w:val="20"/>
                <w:szCs w:val="20"/>
              </w:rPr>
              <w:t>s výnimkou</w:t>
            </w:r>
            <w:r w:rsidRPr="00F96833">
              <w:rPr>
                <w:sz w:val="20"/>
                <w:szCs w:val="20"/>
              </w:rPr>
              <w:t>:</w:t>
            </w:r>
          </w:p>
          <w:p w14:paraId="1E7CA0C2" w14:textId="399BF5D8" w:rsidR="00F96833" w:rsidRPr="00F96833" w:rsidRDefault="00F96833" w:rsidP="001D4276">
            <w:pPr>
              <w:jc w:val="both"/>
              <w:rPr>
                <w:sz w:val="20"/>
                <w:szCs w:val="20"/>
              </w:rPr>
            </w:pPr>
            <w:r>
              <w:rPr>
                <w:sz w:val="20"/>
                <w:szCs w:val="20"/>
              </w:rPr>
              <w:sym w:font="Symbol" w:char="F0B7"/>
            </w:r>
            <w:r w:rsidRPr="00F96833">
              <w:rPr>
                <w:sz w:val="20"/>
                <w:szCs w:val="20"/>
              </w:rPr>
              <w:t xml:space="preserve"> </w:t>
            </w:r>
            <w:r w:rsidRPr="00F96833">
              <w:rPr>
                <w:b/>
                <w:bCs/>
                <w:sz w:val="20"/>
                <w:szCs w:val="20"/>
              </w:rPr>
              <w:t xml:space="preserve">detí </w:t>
            </w:r>
            <w:r w:rsidRPr="00F96833">
              <w:rPr>
                <w:sz w:val="20"/>
                <w:szCs w:val="20"/>
              </w:rPr>
              <w:t xml:space="preserve">do 6 rokov veku, </w:t>
            </w:r>
          </w:p>
          <w:p w14:paraId="0016C1FD" w14:textId="664B8B52" w:rsidR="00F96833" w:rsidRPr="00F96833" w:rsidRDefault="00F96833" w:rsidP="001D4276">
            <w:pPr>
              <w:jc w:val="both"/>
              <w:rPr>
                <w:sz w:val="20"/>
                <w:szCs w:val="20"/>
              </w:rPr>
            </w:pPr>
            <w:r>
              <w:rPr>
                <w:sz w:val="20"/>
                <w:szCs w:val="20"/>
              </w:rPr>
              <w:sym w:font="Symbol" w:char="F0B7"/>
            </w:r>
            <w:r>
              <w:rPr>
                <w:sz w:val="20"/>
                <w:szCs w:val="20"/>
              </w:rPr>
              <w:t xml:space="preserve"> </w:t>
            </w:r>
            <w:r w:rsidRPr="00F96833">
              <w:rPr>
                <w:b/>
                <w:bCs/>
                <w:sz w:val="20"/>
                <w:szCs w:val="20"/>
              </w:rPr>
              <w:t>osôb v exteriéroch</w:t>
            </w:r>
            <w:r w:rsidRPr="00F96833">
              <w:rPr>
                <w:sz w:val="20"/>
                <w:szCs w:val="20"/>
              </w:rPr>
              <w:t xml:space="preserve"> mimo zastavaného územia (intravilánu) obce, pokiaľ sú od ostatných osôb, s ktorými nežijú v jednej domácnosti, vzdialené viac ako 5 metrov, </w:t>
            </w:r>
          </w:p>
          <w:p w14:paraId="5AD15489" w14:textId="70710406" w:rsidR="00F96833" w:rsidRPr="00F96833" w:rsidRDefault="00F96833" w:rsidP="001D4276">
            <w:pPr>
              <w:jc w:val="both"/>
              <w:rPr>
                <w:sz w:val="20"/>
                <w:szCs w:val="20"/>
              </w:rPr>
            </w:pPr>
            <w:r>
              <w:rPr>
                <w:sz w:val="20"/>
                <w:szCs w:val="20"/>
              </w:rPr>
              <w:sym w:font="Symbol" w:char="F0B7"/>
            </w:r>
            <w:r w:rsidRPr="00F96833">
              <w:rPr>
                <w:sz w:val="20"/>
                <w:szCs w:val="20"/>
              </w:rPr>
              <w:t xml:space="preserve"> </w:t>
            </w:r>
            <w:r w:rsidRPr="00F96833">
              <w:rPr>
                <w:b/>
                <w:bCs/>
                <w:sz w:val="20"/>
                <w:szCs w:val="20"/>
              </w:rPr>
              <w:t>osôb so závažnými poruchami</w:t>
            </w:r>
            <w:r w:rsidRPr="00F96833">
              <w:rPr>
                <w:sz w:val="20"/>
                <w:szCs w:val="20"/>
              </w:rPr>
              <w:t xml:space="preserve"> autistického spektra, </w:t>
            </w:r>
          </w:p>
          <w:p w14:paraId="73FDEDC4" w14:textId="6E243D31" w:rsidR="00F96833" w:rsidRPr="00F96833" w:rsidRDefault="00F96833" w:rsidP="001D4276">
            <w:pPr>
              <w:jc w:val="both"/>
              <w:rPr>
                <w:sz w:val="20"/>
                <w:szCs w:val="20"/>
              </w:rPr>
            </w:pPr>
            <w:r w:rsidRPr="00F96833">
              <w:rPr>
                <w:b/>
                <w:bCs/>
                <w:sz w:val="20"/>
                <w:szCs w:val="20"/>
              </w:rPr>
              <w:sym w:font="Symbol" w:char="F0B7"/>
            </w:r>
            <w:r w:rsidRPr="00F96833">
              <w:rPr>
                <w:b/>
                <w:bCs/>
                <w:sz w:val="20"/>
                <w:szCs w:val="20"/>
              </w:rPr>
              <w:t xml:space="preserve"> </w:t>
            </w:r>
            <w:r w:rsidRPr="00F96833">
              <w:rPr>
                <w:b/>
                <w:bCs/>
                <w:sz w:val="20"/>
                <w:szCs w:val="20"/>
              </w:rPr>
              <w:t>žiakov</w:t>
            </w:r>
            <w:r w:rsidRPr="00F96833">
              <w:rPr>
                <w:sz w:val="20"/>
                <w:szCs w:val="20"/>
              </w:rPr>
              <w:t xml:space="preserve"> so stredným a ťažkým mentálnym alebo sluchovým postihnutím,</w:t>
            </w:r>
          </w:p>
          <w:p w14:paraId="54C79B50" w14:textId="27B24F1A" w:rsidR="00F96833" w:rsidRPr="00F96833" w:rsidRDefault="00F96833" w:rsidP="001D4276">
            <w:pPr>
              <w:jc w:val="both"/>
              <w:rPr>
                <w:sz w:val="20"/>
                <w:szCs w:val="20"/>
              </w:rPr>
            </w:pPr>
            <w:r>
              <w:rPr>
                <w:sz w:val="20"/>
                <w:szCs w:val="20"/>
              </w:rPr>
              <w:sym w:font="Symbol" w:char="F0B7"/>
            </w:r>
            <w:r>
              <w:rPr>
                <w:sz w:val="20"/>
                <w:szCs w:val="20"/>
              </w:rPr>
              <w:t xml:space="preserve"> </w:t>
            </w:r>
            <w:r w:rsidRPr="00F96833">
              <w:rPr>
                <w:b/>
                <w:bCs/>
                <w:sz w:val="20"/>
                <w:szCs w:val="20"/>
              </w:rPr>
              <w:t>osoby pri výkone športu</w:t>
            </w:r>
            <w:r w:rsidRPr="00F96833">
              <w:rPr>
                <w:sz w:val="20"/>
                <w:szCs w:val="20"/>
              </w:rPr>
              <w:t xml:space="preserve">, </w:t>
            </w:r>
          </w:p>
          <w:p w14:paraId="39D575EA" w14:textId="4F5F4BAB" w:rsidR="00F96833" w:rsidRPr="00F96833" w:rsidRDefault="00F96833" w:rsidP="001D4276">
            <w:pPr>
              <w:jc w:val="both"/>
              <w:rPr>
                <w:sz w:val="20"/>
                <w:szCs w:val="20"/>
              </w:rPr>
            </w:pPr>
            <w:r>
              <w:rPr>
                <w:sz w:val="20"/>
                <w:szCs w:val="20"/>
              </w:rPr>
              <w:sym w:font="Symbol" w:char="F0B7"/>
            </w:r>
            <w:r>
              <w:rPr>
                <w:sz w:val="20"/>
                <w:szCs w:val="20"/>
              </w:rPr>
              <w:t xml:space="preserve"> </w:t>
            </w:r>
            <w:r w:rsidRPr="00F96833">
              <w:rPr>
                <w:b/>
                <w:bCs/>
                <w:sz w:val="20"/>
                <w:szCs w:val="20"/>
              </w:rPr>
              <w:t>fotografované osoby</w:t>
            </w:r>
            <w:r w:rsidRPr="00F96833">
              <w:rPr>
                <w:sz w:val="20"/>
                <w:szCs w:val="20"/>
              </w:rPr>
              <w:t xml:space="preserve"> na čas nevyhnutný pre výkon procesu fotografovania,</w:t>
            </w:r>
          </w:p>
          <w:p w14:paraId="60A4D406" w14:textId="4D098797" w:rsidR="00F96833" w:rsidRPr="00F96833" w:rsidRDefault="00F96833" w:rsidP="001D4276">
            <w:pPr>
              <w:jc w:val="both"/>
              <w:rPr>
                <w:sz w:val="20"/>
                <w:szCs w:val="20"/>
              </w:rPr>
            </w:pPr>
            <w:r w:rsidRPr="00F96833">
              <w:rPr>
                <w:b/>
                <w:bCs/>
                <w:sz w:val="20"/>
                <w:szCs w:val="20"/>
              </w:rPr>
              <w:sym w:font="Symbol" w:char="F0B7"/>
            </w:r>
            <w:r w:rsidRPr="00F96833">
              <w:rPr>
                <w:b/>
                <w:bCs/>
                <w:sz w:val="20"/>
                <w:szCs w:val="20"/>
              </w:rPr>
              <w:t xml:space="preserve"> </w:t>
            </w:r>
            <w:r w:rsidRPr="00F96833">
              <w:rPr>
                <w:b/>
                <w:bCs/>
                <w:sz w:val="20"/>
                <w:szCs w:val="20"/>
              </w:rPr>
              <w:t>osoby nevesty a ženícha</w:t>
            </w:r>
            <w:r w:rsidRPr="00F96833">
              <w:rPr>
                <w:sz w:val="20"/>
                <w:szCs w:val="20"/>
              </w:rPr>
              <w:t xml:space="preserve"> pri sobáši, </w:t>
            </w:r>
          </w:p>
          <w:p w14:paraId="396EEEFC" w14:textId="4E0FD5A9" w:rsidR="00F96833" w:rsidRPr="00F96833" w:rsidRDefault="00F96833" w:rsidP="001D4276">
            <w:pPr>
              <w:jc w:val="both"/>
              <w:rPr>
                <w:sz w:val="20"/>
                <w:szCs w:val="20"/>
              </w:rPr>
            </w:pPr>
            <w:r>
              <w:rPr>
                <w:sz w:val="20"/>
                <w:szCs w:val="20"/>
              </w:rPr>
              <w:sym w:font="Symbol" w:char="F0B7"/>
            </w:r>
            <w:r>
              <w:rPr>
                <w:sz w:val="20"/>
                <w:szCs w:val="20"/>
              </w:rPr>
              <w:t xml:space="preserve"> </w:t>
            </w:r>
            <w:r w:rsidRPr="00F96833">
              <w:rPr>
                <w:b/>
                <w:bCs/>
                <w:sz w:val="20"/>
                <w:szCs w:val="20"/>
              </w:rPr>
              <w:t>výkonných umelcov</w:t>
            </w:r>
            <w:r w:rsidRPr="00F96833">
              <w:rPr>
                <w:sz w:val="20"/>
                <w:szCs w:val="20"/>
              </w:rPr>
              <w:t xml:space="preserve"> pri podávaní umeleckého výkonu a účinkujúcich pri nakrúcaní dokumentárneho filmu, </w:t>
            </w:r>
          </w:p>
          <w:p w14:paraId="11507AFB" w14:textId="62D0BFFD" w:rsidR="00F96833" w:rsidRPr="00F96833" w:rsidRDefault="00F96833" w:rsidP="001D4276">
            <w:pPr>
              <w:jc w:val="both"/>
              <w:rPr>
                <w:sz w:val="20"/>
                <w:szCs w:val="20"/>
              </w:rPr>
            </w:pPr>
            <w:r>
              <w:rPr>
                <w:sz w:val="20"/>
                <w:szCs w:val="20"/>
              </w:rPr>
              <w:sym w:font="Symbol" w:char="F0B7"/>
            </w:r>
            <w:r>
              <w:rPr>
                <w:sz w:val="20"/>
                <w:szCs w:val="20"/>
              </w:rPr>
              <w:t xml:space="preserve"> </w:t>
            </w:r>
            <w:r w:rsidRPr="00F96833">
              <w:rPr>
                <w:b/>
                <w:bCs/>
                <w:sz w:val="20"/>
                <w:szCs w:val="20"/>
              </w:rPr>
              <w:t xml:space="preserve">tlmočníkov </w:t>
            </w:r>
            <w:r w:rsidRPr="00F96833">
              <w:rPr>
                <w:sz w:val="20"/>
                <w:szCs w:val="20"/>
              </w:rPr>
              <w:t xml:space="preserve">do posunkovej reči v rámci výkonu povolania, </w:t>
            </w:r>
          </w:p>
          <w:p w14:paraId="18A2D645" w14:textId="77777777" w:rsidR="00F96833" w:rsidRDefault="00F96833" w:rsidP="001D4276">
            <w:pPr>
              <w:jc w:val="both"/>
              <w:rPr>
                <w:sz w:val="20"/>
                <w:szCs w:val="20"/>
              </w:rPr>
            </w:pPr>
            <w:r>
              <w:rPr>
                <w:sz w:val="20"/>
                <w:szCs w:val="20"/>
              </w:rPr>
              <w:sym w:font="Symbol" w:char="F0B7"/>
            </w:r>
            <w:r>
              <w:rPr>
                <w:sz w:val="20"/>
                <w:szCs w:val="20"/>
              </w:rPr>
              <w:t xml:space="preserve"> </w:t>
            </w:r>
            <w:r w:rsidRPr="00F96833">
              <w:rPr>
                <w:b/>
                <w:bCs/>
                <w:sz w:val="20"/>
                <w:szCs w:val="20"/>
              </w:rPr>
              <w:t>zamestnanca</w:t>
            </w:r>
            <w:r w:rsidRPr="00F96833">
              <w:rPr>
                <w:sz w:val="20"/>
                <w:szCs w:val="20"/>
              </w:rPr>
              <w:t>, ktorý sa nachádza na vnútornom pracovisku sám.</w:t>
            </w:r>
          </w:p>
          <w:p w14:paraId="391D004A" w14:textId="77777777" w:rsidR="00F96833" w:rsidRDefault="00F96833" w:rsidP="001D4276">
            <w:pPr>
              <w:jc w:val="both"/>
              <w:rPr>
                <w:sz w:val="20"/>
                <w:szCs w:val="20"/>
              </w:rPr>
            </w:pPr>
          </w:p>
          <w:p w14:paraId="477C96B4" w14:textId="3152308B" w:rsidR="00F96833" w:rsidRPr="00F96833" w:rsidRDefault="00F96833" w:rsidP="001D4276">
            <w:pPr>
              <w:jc w:val="both"/>
              <w:rPr>
                <w:sz w:val="20"/>
                <w:szCs w:val="20"/>
              </w:rPr>
            </w:pPr>
            <w:r w:rsidRPr="00F96833">
              <w:rPr>
                <w:sz w:val="20"/>
                <w:szCs w:val="20"/>
              </w:rPr>
              <w:t>Zároveň sa pre deti od 3 do 6 rokov dôrazne odporúča pohybovať sa na verejnosti v exteriéroch, v priestoroch interiérov budov alebo v prostriedkoch verejnej dopravy s prekrytím horných dýchacích ciest (nos a ústa) rúškom, respirátorom bez výdychového ventilu, šálom, či šatkou.</w:t>
            </w:r>
          </w:p>
        </w:tc>
        <w:tc>
          <w:tcPr>
            <w:tcW w:w="1701" w:type="dxa"/>
          </w:tcPr>
          <w:p w14:paraId="49957E49" w14:textId="4456BFDB" w:rsidR="00B50C31" w:rsidRPr="008C7382" w:rsidRDefault="00F96833">
            <w:pPr>
              <w:rPr>
                <w:b/>
                <w:bCs/>
              </w:rPr>
            </w:pPr>
            <w:r>
              <w:rPr>
                <w:b/>
                <w:bCs/>
              </w:rPr>
              <w:t>15</w:t>
            </w:r>
            <w:r w:rsidR="004E4CA3" w:rsidRPr="008C7382">
              <w:rPr>
                <w:b/>
                <w:bCs/>
              </w:rPr>
              <w:t>.</w:t>
            </w:r>
            <w:r w:rsidR="008C7382" w:rsidRPr="008C7382">
              <w:rPr>
                <w:b/>
                <w:bCs/>
              </w:rPr>
              <w:t>10</w:t>
            </w:r>
            <w:r w:rsidR="004E4CA3" w:rsidRPr="008C7382">
              <w:rPr>
                <w:b/>
                <w:bCs/>
              </w:rPr>
              <w:t>.2020</w:t>
            </w:r>
            <w:r w:rsidR="00B50C31" w:rsidRPr="008C7382">
              <w:rPr>
                <w:b/>
                <w:bCs/>
              </w:rPr>
              <w:t xml:space="preserve"> </w:t>
            </w:r>
          </w:p>
          <w:p w14:paraId="31C73685" w14:textId="77777777" w:rsidR="00EE761F" w:rsidRPr="008C7382" w:rsidRDefault="00B50C31">
            <w:pPr>
              <w:rPr>
                <w:b/>
                <w:bCs/>
              </w:rPr>
            </w:pPr>
            <w:r w:rsidRPr="008C7382">
              <w:rPr>
                <w:b/>
                <w:bCs/>
              </w:rPr>
              <w:t xml:space="preserve">od </w:t>
            </w:r>
            <w:r w:rsidR="008C7382" w:rsidRPr="008C7382">
              <w:rPr>
                <w:b/>
                <w:bCs/>
              </w:rPr>
              <w:t>06</w:t>
            </w:r>
            <w:r w:rsidRPr="008C7382">
              <w:rPr>
                <w:b/>
                <w:bCs/>
              </w:rPr>
              <w:t>.00 hod.</w:t>
            </w:r>
          </w:p>
          <w:p w14:paraId="11AE4552" w14:textId="32BCF4C1" w:rsidR="008C7382" w:rsidRDefault="008C7382">
            <w:r w:rsidRPr="008C7382">
              <w:rPr>
                <w:b/>
                <w:bCs/>
              </w:rPr>
              <w:t>do odvolania</w:t>
            </w:r>
          </w:p>
        </w:tc>
      </w:tr>
      <w:tr w:rsidR="00266999" w14:paraId="78FAEE80" w14:textId="77777777" w:rsidTr="00266999">
        <w:trPr>
          <w:trHeight w:val="1413"/>
        </w:trPr>
        <w:tc>
          <w:tcPr>
            <w:tcW w:w="1560" w:type="dxa"/>
          </w:tcPr>
          <w:p w14:paraId="2DF41E96" w14:textId="77777777" w:rsidR="00EE761F" w:rsidRPr="00EE761F" w:rsidRDefault="00EE761F">
            <w:pPr>
              <w:rPr>
                <w:b/>
                <w:bCs/>
              </w:rPr>
            </w:pPr>
            <w:r w:rsidRPr="00EE761F">
              <w:rPr>
                <w:b/>
                <w:bCs/>
              </w:rPr>
              <w:t>Opatrenia zamestnávateľ</w:t>
            </w:r>
          </w:p>
        </w:tc>
        <w:tc>
          <w:tcPr>
            <w:tcW w:w="7371" w:type="dxa"/>
          </w:tcPr>
          <w:p w14:paraId="09461984" w14:textId="60B8AE86" w:rsidR="001D4276" w:rsidRPr="001D4276" w:rsidRDefault="001D4276" w:rsidP="00505766">
            <w:pPr>
              <w:jc w:val="both"/>
              <w:rPr>
                <w:sz w:val="20"/>
                <w:szCs w:val="20"/>
              </w:rPr>
            </w:pPr>
            <w:r>
              <w:rPr>
                <w:sz w:val="20"/>
                <w:szCs w:val="20"/>
              </w:rPr>
              <w:t>Zamestnávatelia budú povinní kontrolovať osoby prichádzajúce z</w:t>
            </w:r>
            <w:r w:rsidR="000B77F9">
              <w:rPr>
                <w:sz w:val="20"/>
                <w:szCs w:val="20"/>
              </w:rPr>
              <w:t> </w:t>
            </w:r>
            <w:r>
              <w:rPr>
                <w:sz w:val="20"/>
                <w:szCs w:val="20"/>
              </w:rPr>
              <w:t>rizikových krajín</w:t>
            </w:r>
            <w:r w:rsidR="005E4DF5">
              <w:rPr>
                <w:sz w:val="20"/>
                <w:szCs w:val="20"/>
              </w:rPr>
              <w:t xml:space="preserve"> (krajiny EÚ a</w:t>
            </w:r>
            <w:r w:rsidR="000B77F9">
              <w:rPr>
                <w:sz w:val="20"/>
                <w:szCs w:val="20"/>
              </w:rPr>
              <w:t> </w:t>
            </w:r>
            <w:r w:rsidR="005E4DF5">
              <w:rPr>
                <w:sz w:val="20"/>
                <w:szCs w:val="20"/>
              </w:rPr>
              <w:t>krajiny mimo EÚ)</w:t>
            </w:r>
            <w:r>
              <w:rPr>
                <w:sz w:val="20"/>
                <w:szCs w:val="20"/>
              </w:rPr>
              <w:t>, na ktoré sa bude vzťahovať</w:t>
            </w:r>
            <w:r w:rsidR="005E4DF5">
              <w:rPr>
                <w:sz w:val="20"/>
                <w:szCs w:val="20"/>
              </w:rPr>
              <w:t xml:space="preserve"> povinnosť izolácie v</w:t>
            </w:r>
            <w:r w:rsidR="000B77F9">
              <w:rPr>
                <w:sz w:val="20"/>
                <w:szCs w:val="20"/>
              </w:rPr>
              <w:t> </w:t>
            </w:r>
            <w:r w:rsidR="005E4DF5">
              <w:rPr>
                <w:sz w:val="20"/>
                <w:szCs w:val="20"/>
              </w:rPr>
              <w:t>domácom prostredí. Zamestnanci, resp. SZČO, budú musieť preukázať splnenie povinnosti absolvovať izoláciu v</w:t>
            </w:r>
            <w:r w:rsidR="000B77F9">
              <w:rPr>
                <w:sz w:val="20"/>
                <w:szCs w:val="20"/>
              </w:rPr>
              <w:t> </w:t>
            </w:r>
            <w:r w:rsidR="005E4DF5">
              <w:rPr>
                <w:sz w:val="20"/>
                <w:szCs w:val="20"/>
              </w:rPr>
              <w:t>domácom prostredí napr. negatívnym výsledkom RT- PCR testu vykonaným v</w:t>
            </w:r>
            <w:r w:rsidR="000B77F9">
              <w:rPr>
                <w:sz w:val="20"/>
                <w:szCs w:val="20"/>
              </w:rPr>
              <w:t> </w:t>
            </w:r>
            <w:r w:rsidR="005E4DF5">
              <w:rPr>
                <w:sz w:val="20"/>
                <w:szCs w:val="20"/>
              </w:rPr>
              <w:t>laboratóriách na území SR alebo iným dokladom dosvedčujúcim existenciu tohto negatívneho výsledku, alebo potvrdením o</w:t>
            </w:r>
            <w:r w:rsidR="000B77F9">
              <w:rPr>
                <w:sz w:val="20"/>
                <w:szCs w:val="20"/>
              </w:rPr>
              <w:t> </w:t>
            </w:r>
            <w:r w:rsidR="005E4DF5">
              <w:rPr>
                <w:sz w:val="20"/>
                <w:szCs w:val="20"/>
              </w:rPr>
              <w:t>prekročení štátnej hranice SR starším ako 10 dní, prípadne preukázanie sa výnimkou z</w:t>
            </w:r>
            <w:r w:rsidR="000B77F9">
              <w:rPr>
                <w:sz w:val="20"/>
                <w:szCs w:val="20"/>
              </w:rPr>
              <w:t> </w:t>
            </w:r>
            <w:r w:rsidR="005E4DF5">
              <w:rPr>
                <w:sz w:val="20"/>
                <w:szCs w:val="20"/>
              </w:rPr>
              <w:t>uvedených povinností udelenou Úradom verejného zdravotníctva SR. Ak sa táto osoba nebude schopná uvedeným preukázať, zamestnávateľ bude povinný toto oznámiť príslušnému regionálnemu úradu verejného zdravotníctva v</w:t>
            </w:r>
            <w:r w:rsidR="000B77F9">
              <w:rPr>
                <w:sz w:val="20"/>
                <w:szCs w:val="20"/>
              </w:rPr>
              <w:t> </w:t>
            </w:r>
            <w:r w:rsidR="005E4DF5">
              <w:rPr>
                <w:sz w:val="20"/>
                <w:szCs w:val="20"/>
              </w:rPr>
              <w:t>jeho územnom obvode a</w:t>
            </w:r>
            <w:r w:rsidR="000B77F9">
              <w:rPr>
                <w:sz w:val="20"/>
                <w:szCs w:val="20"/>
              </w:rPr>
              <w:t> </w:t>
            </w:r>
            <w:r w:rsidR="005E4DF5">
              <w:rPr>
                <w:sz w:val="20"/>
                <w:szCs w:val="20"/>
              </w:rPr>
              <w:t>odoprieť tejto osobe vstup do všetkých priestorov pracoviska alebo prevádzky.</w:t>
            </w:r>
          </w:p>
        </w:tc>
        <w:tc>
          <w:tcPr>
            <w:tcW w:w="1701" w:type="dxa"/>
          </w:tcPr>
          <w:p w14:paraId="639FA2FA" w14:textId="77777777" w:rsidR="00EE761F" w:rsidRPr="000B77F9" w:rsidRDefault="001D4276">
            <w:pPr>
              <w:rPr>
                <w:b/>
                <w:bCs/>
              </w:rPr>
            </w:pPr>
            <w:r w:rsidRPr="000B77F9">
              <w:rPr>
                <w:b/>
                <w:bCs/>
              </w:rPr>
              <w:t>1.9.2020</w:t>
            </w:r>
          </w:p>
          <w:p w14:paraId="614D9932" w14:textId="4322205A" w:rsidR="0025175A" w:rsidRDefault="0025175A">
            <w:r w:rsidRPr="000B77F9">
              <w:rPr>
                <w:b/>
                <w:bCs/>
              </w:rPr>
              <w:t>do odvolania</w:t>
            </w:r>
          </w:p>
        </w:tc>
      </w:tr>
      <w:tr w:rsidR="00C65A95" w14:paraId="4BA4D367" w14:textId="77777777" w:rsidTr="00266999">
        <w:trPr>
          <w:trHeight w:val="1413"/>
        </w:trPr>
        <w:tc>
          <w:tcPr>
            <w:tcW w:w="1560" w:type="dxa"/>
          </w:tcPr>
          <w:p w14:paraId="5F01B48D" w14:textId="77777777" w:rsidR="00C65A95" w:rsidRDefault="00C65A95">
            <w:pPr>
              <w:rPr>
                <w:b/>
                <w:bCs/>
              </w:rPr>
            </w:pPr>
            <w:r>
              <w:rPr>
                <w:b/>
                <w:bCs/>
              </w:rPr>
              <w:lastRenderedPageBreak/>
              <w:t>Sankcie</w:t>
            </w:r>
            <w:r w:rsidR="000B77F9">
              <w:rPr>
                <w:b/>
                <w:bCs/>
              </w:rPr>
              <w:t xml:space="preserve"> – cezhraničný pohyb</w:t>
            </w:r>
          </w:p>
          <w:p w14:paraId="2C3C2870" w14:textId="77777777" w:rsidR="000B77F9" w:rsidRDefault="000B77F9">
            <w:pPr>
              <w:rPr>
                <w:b/>
                <w:bCs/>
              </w:rPr>
            </w:pPr>
          </w:p>
          <w:p w14:paraId="5458D562" w14:textId="77777777" w:rsidR="000B77F9" w:rsidRDefault="000B77F9">
            <w:pPr>
              <w:rPr>
                <w:b/>
                <w:bCs/>
              </w:rPr>
            </w:pPr>
          </w:p>
          <w:p w14:paraId="507871CE" w14:textId="77777777" w:rsidR="00505766" w:rsidRDefault="00505766">
            <w:pPr>
              <w:rPr>
                <w:b/>
                <w:bCs/>
              </w:rPr>
            </w:pPr>
          </w:p>
          <w:p w14:paraId="53AC63DD" w14:textId="4E3488FF" w:rsidR="000B77F9" w:rsidRPr="00EE761F" w:rsidRDefault="000B77F9">
            <w:pPr>
              <w:rPr>
                <w:b/>
                <w:bCs/>
              </w:rPr>
            </w:pPr>
            <w:r>
              <w:rPr>
                <w:b/>
                <w:bCs/>
              </w:rPr>
              <w:t>Sankcie - rúška</w:t>
            </w:r>
          </w:p>
        </w:tc>
        <w:tc>
          <w:tcPr>
            <w:tcW w:w="7371" w:type="dxa"/>
          </w:tcPr>
          <w:p w14:paraId="134CEBF6" w14:textId="77777777" w:rsidR="00C65A95" w:rsidRDefault="00C65A95" w:rsidP="00C65A95">
            <w:pPr>
              <w:jc w:val="both"/>
              <w:rPr>
                <w:b/>
                <w:bCs/>
                <w:sz w:val="20"/>
                <w:szCs w:val="20"/>
              </w:rPr>
            </w:pPr>
            <w:r w:rsidRPr="00C65A95">
              <w:rPr>
                <w:b/>
                <w:bCs/>
                <w:sz w:val="20"/>
                <w:szCs w:val="20"/>
              </w:rPr>
              <w:t>Nerešpektovanie opatrení je priestupkom na úseku verejného zdravotníctva</w:t>
            </w:r>
            <w:r w:rsidRPr="00C65A95">
              <w:rPr>
                <w:sz w:val="20"/>
                <w:szCs w:val="20"/>
              </w:rPr>
              <w:t xml:space="preserve"> podľa § 56 zákona č. 355/2007 Z. z., </w:t>
            </w:r>
            <w:r w:rsidRPr="00C65A95">
              <w:rPr>
                <w:b/>
                <w:bCs/>
                <w:sz w:val="20"/>
                <w:szCs w:val="20"/>
              </w:rPr>
              <w:t>za ktorý príslušný regionálny úrad verejného zdravotníctva uloží pokutu</w:t>
            </w:r>
            <w:r w:rsidRPr="00C65A95">
              <w:rPr>
                <w:sz w:val="20"/>
                <w:szCs w:val="20"/>
              </w:rPr>
              <w:t xml:space="preserve"> podľa § 56 ods. 2 zákona č. 355/2007 Z. z</w:t>
            </w:r>
            <w:r w:rsidRPr="00C65A95">
              <w:rPr>
                <w:b/>
                <w:bCs/>
                <w:sz w:val="20"/>
                <w:szCs w:val="20"/>
              </w:rPr>
              <w:t>. vo výške do 1659 eur. V</w:t>
            </w:r>
            <w:r w:rsidR="000B77F9">
              <w:rPr>
                <w:b/>
                <w:bCs/>
                <w:sz w:val="20"/>
                <w:szCs w:val="20"/>
              </w:rPr>
              <w:t> </w:t>
            </w:r>
            <w:r w:rsidRPr="00C65A95">
              <w:rPr>
                <w:b/>
                <w:bCs/>
                <w:sz w:val="20"/>
                <w:szCs w:val="20"/>
              </w:rPr>
              <w:t>blokovom konaní môžu aj orgány Policajného zboru a</w:t>
            </w:r>
            <w:r w:rsidR="000B77F9">
              <w:rPr>
                <w:b/>
                <w:bCs/>
                <w:sz w:val="20"/>
                <w:szCs w:val="20"/>
              </w:rPr>
              <w:t> </w:t>
            </w:r>
            <w:r w:rsidRPr="00C65A95">
              <w:rPr>
                <w:b/>
                <w:bCs/>
                <w:sz w:val="20"/>
                <w:szCs w:val="20"/>
              </w:rPr>
              <w:t>obecnej polície uložiť</w:t>
            </w:r>
            <w:r w:rsidRPr="00C65A95">
              <w:rPr>
                <w:sz w:val="20"/>
                <w:szCs w:val="20"/>
              </w:rPr>
              <w:t xml:space="preserve"> páchateľovi za nerešpektovanie </w:t>
            </w:r>
            <w:r w:rsidR="000B77F9">
              <w:rPr>
                <w:sz w:val="20"/>
                <w:szCs w:val="20"/>
              </w:rPr>
              <w:t>tohto</w:t>
            </w:r>
            <w:r w:rsidRPr="00C65A95">
              <w:rPr>
                <w:sz w:val="20"/>
                <w:szCs w:val="20"/>
              </w:rPr>
              <w:t xml:space="preserve"> opatrenia </w:t>
            </w:r>
            <w:r w:rsidRPr="00C65A95">
              <w:rPr>
                <w:b/>
                <w:bCs/>
                <w:sz w:val="20"/>
                <w:szCs w:val="20"/>
              </w:rPr>
              <w:t>pokutu vo výške do 1000 eur.</w:t>
            </w:r>
          </w:p>
          <w:p w14:paraId="205D6185" w14:textId="77777777" w:rsidR="000B77F9" w:rsidRDefault="000B77F9" w:rsidP="00C65A95">
            <w:pPr>
              <w:jc w:val="both"/>
              <w:rPr>
                <w:b/>
                <w:bCs/>
                <w:sz w:val="20"/>
                <w:szCs w:val="20"/>
              </w:rPr>
            </w:pPr>
          </w:p>
          <w:p w14:paraId="34DB76AA" w14:textId="77777777" w:rsidR="00563A75" w:rsidRDefault="00563A75" w:rsidP="00C65A95">
            <w:pPr>
              <w:jc w:val="both"/>
              <w:rPr>
                <w:sz w:val="20"/>
                <w:szCs w:val="20"/>
              </w:rPr>
            </w:pPr>
          </w:p>
          <w:p w14:paraId="177FED7B" w14:textId="58830173" w:rsidR="000B77F9" w:rsidRPr="000B77F9" w:rsidRDefault="000B77F9" w:rsidP="00C65A95">
            <w:pPr>
              <w:jc w:val="both"/>
              <w:rPr>
                <w:sz w:val="20"/>
                <w:szCs w:val="20"/>
              </w:rPr>
            </w:pPr>
            <w:r>
              <w:rPr>
                <w:sz w:val="20"/>
                <w:szCs w:val="20"/>
              </w:rPr>
              <w:t>Sankcie za porušenie</w:t>
            </w:r>
            <w:r w:rsidR="00505766">
              <w:rPr>
                <w:sz w:val="20"/>
                <w:szCs w:val="20"/>
              </w:rPr>
              <w:t>/nedodržiavanie opatrenia, týkajúceho sa nosenia rúška, Úrad verejného zdravotníctva v aktuálne platnom opatrení neuvádza.</w:t>
            </w:r>
          </w:p>
        </w:tc>
        <w:tc>
          <w:tcPr>
            <w:tcW w:w="1701" w:type="dxa"/>
          </w:tcPr>
          <w:p w14:paraId="2424AFE4" w14:textId="1F05B67F" w:rsidR="00C65A95" w:rsidRPr="008524BB" w:rsidRDefault="00C65A95">
            <w:pPr>
              <w:rPr>
                <w:b/>
                <w:bCs/>
              </w:rPr>
            </w:pPr>
            <w:r w:rsidRPr="008524BB">
              <w:rPr>
                <w:b/>
                <w:bCs/>
              </w:rPr>
              <w:t>1.</w:t>
            </w:r>
            <w:r w:rsidR="008524BB" w:rsidRPr="008524BB">
              <w:rPr>
                <w:b/>
                <w:bCs/>
              </w:rPr>
              <w:t>10</w:t>
            </w:r>
            <w:r w:rsidRPr="008524BB">
              <w:rPr>
                <w:b/>
                <w:bCs/>
              </w:rPr>
              <w:t>.2020</w:t>
            </w:r>
          </w:p>
          <w:p w14:paraId="21C63325" w14:textId="71F617DF" w:rsidR="00C36F9F" w:rsidRDefault="00C36F9F">
            <w:r w:rsidRPr="008524BB">
              <w:rPr>
                <w:b/>
                <w:bCs/>
              </w:rPr>
              <w:t xml:space="preserve">od </w:t>
            </w:r>
            <w:r w:rsidR="008524BB" w:rsidRPr="008524BB">
              <w:rPr>
                <w:b/>
                <w:bCs/>
              </w:rPr>
              <w:t>07</w:t>
            </w:r>
            <w:r w:rsidRPr="008524BB">
              <w:rPr>
                <w:b/>
                <w:bCs/>
              </w:rPr>
              <w:t>.00 hod.</w:t>
            </w:r>
          </w:p>
        </w:tc>
      </w:tr>
      <w:tr w:rsidR="000B77F9" w14:paraId="23FCD208" w14:textId="77777777" w:rsidTr="00266999">
        <w:trPr>
          <w:trHeight w:val="1413"/>
        </w:trPr>
        <w:tc>
          <w:tcPr>
            <w:tcW w:w="1560" w:type="dxa"/>
          </w:tcPr>
          <w:p w14:paraId="31885AE2" w14:textId="0990B85B" w:rsidR="000B77F9" w:rsidRDefault="000B77F9">
            <w:pPr>
              <w:rPr>
                <w:b/>
                <w:bCs/>
              </w:rPr>
            </w:pPr>
            <w:r>
              <w:rPr>
                <w:b/>
                <w:bCs/>
              </w:rPr>
              <w:t>Sankcie – hromadné podujatia</w:t>
            </w:r>
          </w:p>
        </w:tc>
        <w:tc>
          <w:tcPr>
            <w:tcW w:w="7371" w:type="dxa"/>
          </w:tcPr>
          <w:p w14:paraId="57135DA7" w14:textId="2FFF28B5" w:rsidR="000B77F9" w:rsidRPr="000B77F9" w:rsidRDefault="000B77F9" w:rsidP="00C65A95">
            <w:pPr>
              <w:jc w:val="both"/>
              <w:rPr>
                <w:b/>
                <w:bCs/>
                <w:sz w:val="20"/>
                <w:szCs w:val="20"/>
              </w:rPr>
            </w:pPr>
            <w:r w:rsidRPr="000B77F9">
              <w:rPr>
                <w:b/>
                <w:bCs/>
                <w:sz w:val="20"/>
                <w:szCs w:val="20"/>
              </w:rPr>
              <w:t xml:space="preserve">Nerešpektovanie opatrenia je správnym deliktom </w:t>
            </w:r>
            <w:r w:rsidRPr="000B77F9">
              <w:rPr>
                <w:sz w:val="20"/>
                <w:szCs w:val="20"/>
              </w:rPr>
              <w:t>podľa § 57 ods. 33 písm. a) zákona č. 355/2007 Z. z.</w:t>
            </w:r>
            <w:r w:rsidRPr="000B77F9">
              <w:rPr>
                <w:b/>
                <w:bCs/>
                <w:sz w:val="20"/>
                <w:szCs w:val="20"/>
              </w:rPr>
              <w:t xml:space="preserve">, za ktorý príslušný regionálny úrad verejného zdravotníctva uloží pokutu </w:t>
            </w:r>
            <w:r w:rsidRPr="000B77F9">
              <w:rPr>
                <w:sz w:val="20"/>
                <w:szCs w:val="20"/>
              </w:rPr>
              <w:t>podľa § 57 ods. 41 písm. a) zákona č. 355/2007 Z. z.</w:t>
            </w:r>
            <w:r w:rsidRPr="000B77F9">
              <w:rPr>
                <w:b/>
                <w:bCs/>
                <w:sz w:val="20"/>
                <w:szCs w:val="20"/>
              </w:rPr>
              <w:t xml:space="preserve"> vo výške do 20.000 eur.</w:t>
            </w:r>
          </w:p>
        </w:tc>
        <w:tc>
          <w:tcPr>
            <w:tcW w:w="1701" w:type="dxa"/>
          </w:tcPr>
          <w:p w14:paraId="08393DD3" w14:textId="4D5DA8CA" w:rsidR="000B77F9" w:rsidRDefault="00563A75">
            <w:pPr>
              <w:rPr>
                <w:b/>
                <w:bCs/>
              </w:rPr>
            </w:pPr>
            <w:r>
              <w:rPr>
                <w:b/>
                <w:bCs/>
              </w:rPr>
              <w:t>15</w:t>
            </w:r>
            <w:r w:rsidR="000B77F9">
              <w:rPr>
                <w:b/>
                <w:bCs/>
              </w:rPr>
              <w:t>.10.2020</w:t>
            </w:r>
          </w:p>
          <w:p w14:paraId="1CFCA96F" w14:textId="1A15FC76" w:rsidR="000B77F9" w:rsidRPr="008524BB" w:rsidRDefault="000B77F9">
            <w:pPr>
              <w:rPr>
                <w:b/>
                <w:bCs/>
              </w:rPr>
            </w:pPr>
            <w:r>
              <w:rPr>
                <w:b/>
                <w:bCs/>
              </w:rPr>
              <w:t>od 0</w:t>
            </w:r>
            <w:r w:rsidR="00563A75">
              <w:rPr>
                <w:b/>
                <w:bCs/>
              </w:rPr>
              <w:t>6</w:t>
            </w:r>
            <w:r>
              <w:rPr>
                <w:b/>
                <w:bCs/>
              </w:rPr>
              <w:t>.00 hod.</w:t>
            </w:r>
          </w:p>
        </w:tc>
      </w:tr>
    </w:tbl>
    <w:p w14:paraId="4D9C8E73" w14:textId="77777777" w:rsidR="00C74807" w:rsidRDefault="000D5D8E"/>
    <w:sectPr w:rsidR="00C74807" w:rsidSect="00813304">
      <w:headerReference w:type="default" r:id="rId1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01F27" w14:textId="77777777" w:rsidR="000D5D8E" w:rsidRDefault="000D5D8E" w:rsidP="003B4204">
      <w:pPr>
        <w:spacing w:after="0" w:line="240" w:lineRule="auto"/>
      </w:pPr>
      <w:r>
        <w:separator/>
      </w:r>
    </w:p>
  </w:endnote>
  <w:endnote w:type="continuationSeparator" w:id="0">
    <w:p w14:paraId="768F9786" w14:textId="77777777" w:rsidR="000D5D8E" w:rsidRDefault="000D5D8E" w:rsidP="003B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CD36B" w14:textId="77777777" w:rsidR="000D5D8E" w:rsidRDefault="000D5D8E" w:rsidP="003B4204">
      <w:pPr>
        <w:spacing w:after="0" w:line="240" w:lineRule="auto"/>
      </w:pPr>
      <w:r>
        <w:separator/>
      </w:r>
    </w:p>
  </w:footnote>
  <w:footnote w:type="continuationSeparator" w:id="0">
    <w:p w14:paraId="36E3B877" w14:textId="77777777" w:rsidR="000D5D8E" w:rsidRDefault="000D5D8E" w:rsidP="003B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806BF" w14:textId="77777777" w:rsidR="003B4204" w:rsidRPr="003B4204" w:rsidRDefault="003B4204" w:rsidP="003B4204">
    <w:pPr>
      <w:spacing w:after="0" w:line="240" w:lineRule="auto"/>
      <w:ind w:left="-709"/>
      <w:rPr>
        <w:b/>
        <w:bCs/>
        <w:sz w:val="28"/>
        <w:szCs w:val="28"/>
      </w:rPr>
    </w:pPr>
    <w:r w:rsidRPr="003B4204">
      <w:rPr>
        <w:b/>
        <w:bCs/>
        <w:sz w:val="28"/>
        <w:szCs w:val="28"/>
      </w:rPr>
      <w:t>MONITORING OPATRENÍ ÚVZ SR A RÚVZ SR SÚVISIACICH S COVID-19</w:t>
    </w:r>
  </w:p>
  <w:p w14:paraId="2CD7AB33" w14:textId="77777777" w:rsidR="003B4204" w:rsidRDefault="003B4204" w:rsidP="003B4204">
    <w:pPr>
      <w:spacing w:after="0" w:line="240" w:lineRule="auto"/>
      <w:ind w:left="-709"/>
      <w:rPr>
        <w:b/>
        <w:bCs/>
      </w:rPr>
    </w:pPr>
  </w:p>
  <w:p w14:paraId="68CF86E3" w14:textId="77777777" w:rsidR="003B4204" w:rsidRPr="003B4204" w:rsidRDefault="003B4204" w:rsidP="00686648">
    <w:pPr>
      <w:spacing w:after="0" w:line="240" w:lineRule="auto"/>
      <w:ind w:left="-709"/>
      <w:jc w:val="both"/>
      <w:rPr>
        <w:rFonts w:ascii="Times New Roman" w:eastAsia="Times New Roman" w:hAnsi="Times New Roman" w:cs="Times New Roman"/>
        <w:sz w:val="24"/>
        <w:szCs w:val="24"/>
        <w:lang w:eastAsia="sk-SK"/>
      </w:rPr>
    </w:pPr>
    <w:r w:rsidRPr="003B4204">
      <w:rPr>
        <w:b/>
        <w:bCs/>
      </w:rPr>
      <w:t>Úrad verejného zdravotníctva SR vydáva</w:t>
    </w:r>
    <w:r w:rsidRPr="003B4204">
      <w:t xml:space="preserve"> v oblasti verejného zdravia opatrenia </w:t>
    </w:r>
    <w:r w:rsidRPr="003B4204">
      <w:rPr>
        <w:b/>
        <w:bCs/>
      </w:rPr>
      <w:t>s celoslovenskou pôsobnosťou</w:t>
    </w:r>
    <w:r w:rsidRPr="003B4204">
      <w:t xml:space="preserve">. </w:t>
    </w:r>
  </w:p>
  <w:p w14:paraId="7C76979D" w14:textId="77777777" w:rsidR="003B4204" w:rsidRPr="003B4204" w:rsidRDefault="003B4204" w:rsidP="00686648">
    <w:pPr>
      <w:spacing w:after="0" w:line="240" w:lineRule="auto"/>
      <w:ind w:left="-709"/>
      <w:jc w:val="both"/>
      <w:rPr>
        <w:rFonts w:ascii="Times New Roman" w:eastAsia="Times New Roman" w:hAnsi="Times New Roman" w:cs="Times New Roman"/>
        <w:sz w:val="24"/>
        <w:szCs w:val="24"/>
        <w:lang w:eastAsia="sk-SK"/>
      </w:rPr>
    </w:pPr>
    <w:r w:rsidRPr="003B4204">
      <w:rPr>
        <w:b/>
        <w:bCs/>
      </w:rPr>
      <w:t>Regionálne úrady verejného zdravotníctva</w:t>
    </w:r>
    <w:r w:rsidRPr="003B4204">
      <w:t xml:space="preserve"> si vo svojich regiónoch môžu v prípade nepriaznivej epidemiologickej situácie nastaviť opatreniami </w:t>
    </w:r>
    <w:r w:rsidRPr="003B4204">
      <w:rPr>
        <w:b/>
        <w:bCs/>
      </w:rPr>
      <w:t>dodatočné podmienky nad rámec celoplošne platných opatrení, ktoré však môžu byť iba prísnejšie</w:t>
    </w:r>
    <w:r w:rsidRPr="003B4204">
      <w:t xml:space="preserve">. Pre daný región teda platia prísnejšie nastavené pravidlá určené regionálnym úradom verejného zdravotníctva. </w:t>
    </w:r>
  </w:p>
  <w:p w14:paraId="6CA36A7A" w14:textId="77777777" w:rsidR="003B4204" w:rsidRPr="003B4204" w:rsidRDefault="003B4204" w:rsidP="003B4204">
    <w:pPr>
      <w:spacing w:after="0" w:line="240" w:lineRule="auto"/>
      <w:rPr>
        <w:rFonts w:ascii="Times New Roman" w:eastAsia="Times New Roman" w:hAnsi="Times New Roman" w:cs="Times New Roman"/>
        <w:sz w:val="24"/>
        <w:szCs w:val="24"/>
        <w:lang w:eastAsia="sk-SK"/>
      </w:rPr>
    </w:pPr>
    <w:r w:rsidRPr="003B4204">
      <w:rPr>
        <w:rFonts w:ascii="Times New Roman" w:eastAsia="Times New Roman" w:hAnsi="Times New Roman" w:cs="Times New Roman"/>
        <w:sz w:val="24"/>
        <w:szCs w:val="24"/>
        <w:lang w:eastAsia="sk-SK"/>
      </w:rPr>
      <w:t> </w:t>
    </w:r>
  </w:p>
  <w:p w14:paraId="5438C1AE" w14:textId="77777777" w:rsidR="003B4204" w:rsidRDefault="003B420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F347B"/>
    <w:multiLevelType w:val="multilevel"/>
    <w:tmpl w:val="3A8A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733A7"/>
    <w:multiLevelType w:val="multilevel"/>
    <w:tmpl w:val="7E96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21994"/>
    <w:multiLevelType w:val="multilevel"/>
    <w:tmpl w:val="D9B4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21D24"/>
    <w:multiLevelType w:val="hybridMultilevel"/>
    <w:tmpl w:val="184A18F6"/>
    <w:lvl w:ilvl="0" w:tplc="97F07AB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6D04F8F"/>
    <w:multiLevelType w:val="hybridMultilevel"/>
    <w:tmpl w:val="C8EA6450"/>
    <w:lvl w:ilvl="0" w:tplc="CA4A12BA">
      <w:start w:val="1"/>
      <w:numFmt w:val="bullet"/>
      <w:lvlText w:val="-"/>
      <w:lvlJc w:val="left"/>
      <w:pPr>
        <w:ind w:left="720" w:hanging="360"/>
      </w:pPr>
      <w:rPr>
        <w:rFonts w:ascii="Calibri" w:eastAsiaTheme="minorHAnsi" w:hAnsi="Calibri"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35140E7"/>
    <w:multiLevelType w:val="hybridMultilevel"/>
    <w:tmpl w:val="53D69C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7B372D1"/>
    <w:multiLevelType w:val="multilevel"/>
    <w:tmpl w:val="FE2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C28C8"/>
    <w:multiLevelType w:val="multilevel"/>
    <w:tmpl w:val="820C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61F"/>
    <w:rsid w:val="00020D6C"/>
    <w:rsid w:val="00066560"/>
    <w:rsid w:val="000B77F9"/>
    <w:rsid w:val="000C7A19"/>
    <w:rsid w:val="000D5D8E"/>
    <w:rsid w:val="000D6E49"/>
    <w:rsid w:val="00141D25"/>
    <w:rsid w:val="001D4276"/>
    <w:rsid w:val="00230673"/>
    <w:rsid w:val="002351AE"/>
    <w:rsid w:val="0025175A"/>
    <w:rsid w:val="00266999"/>
    <w:rsid w:val="00296B16"/>
    <w:rsid w:val="002A4CD4"/>
    <w:rsid w:val="003156AC"/>
    <w:rsid w:val="00346B6F"/>
    <w:rsid w:val="00365EED"/>
    <w:rsid w:val="003B4204"/>
    <w:rsid w:val="003E14DE"/>
    <w:rsid w:val="004E4BB4"/>
    <w:rsid w:val="004E4CA3"/>
    <w:rsid w:val="00505766"/>
    <w:rsid w:val="00512339"/>
    <w:rsid w:val="00557D27"/>
    <w:rsid w:val="00563A75"/>
    <w:rsid w:val="005A0184"/>
    <w:rsid w:val="005C179B"/>
    <w:rsid w:val="005E4DF5"/>
    <w:rsid w:val="00663EAC"/>
    <w:rsid w:val="00686648"/>
    <w:rsid w:val="006E006C"/>
    <w:rsid w:val="00707810"/>
    <w:rsid w:val="00711DE7"/>
    <w:rsid w:val="00780F4B"/>
    <w:rsid w:val="007E57A9"/>
    <w:rsid w:val="00813304"/>
    <w:rsid w:val="00824BB0"/>
    <w:rsid w:val="008524BB"/>
    <w:rsid w:val="00870331"/>
    <w:rsid w:val="00887E12"/>
    <w:rsid w:val="008A7B23"/>
    <w:rsid w:val="008C7382"/>
    <w:rsid w:val="008D6543"/>
    <w:rsid w:val="008F7FF8"/>
    <w:rsid w:val="00932F75"/>
    <w:rsid w:val="00950FFA"/>
    <w:rsid w:val="00970CBA"/>
    <w:rsid w:val="009B3DA3"/>
    <w:rsid w:val="009C2383"/>
    <w:rsid w:val="009E076C"/>
    <w:rsid w:val="009E7AA0"/>
    <w:rsid w:val="009F115F"/>
    <w:rsid w:val="00A3212C"/>
    <w:rsid w:val="00A534C2"/>
    <w:rsid w:val="00AB6929"/>
    <w:rsid w:val="00AE2AF2"/>
    <w:rsid w:val="00B50C31"/>
    <w:rsid w:val="00B76BCC"/>
    <w:rsid w:val="00B76C9C"/>
    <w:rsid w:val="00B77721"/>
    <w:rsid w:val="00B91884"/>
    <w:rsid w:val="00BB1779"/>
    <w:rsid w:val="00C36F9F"/>
    <w:rsid w:val="00C65A95"/>
    <w:rsid w:val="00C85E35"/>
    <w:rsid w:val="00D128FB"/>
    <w:rsid w:val="00D63ED4"/>
    <w:rsid w:val="00D76158"/>
    <w:rsid w:val="00DD4862"/>
    <w:rsid w:val="00DD6759"/>
    <w:rsid w:val="00E05058"/>
    <w:rsid w:val="00E22370"/>
    <w:rsid w:val="00E27472"/>
    <w:rsid w:val="00E325D1"/>
    <w:rsid w:val="00EE5EA4"/>
    <w:rsid w:val="00EE761F"/>
    <w:rsid w:val="00EE77A4"/>
    <w:rsid w:val="00F75057"/>
    <w:rsid w:val="00F93104"/>
    <w:rsid w:val="00F96833"/>
    <w:rsid w:val="00FA6D61"/>
    <w:rsid w:val="00FD0D13"/>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9AC2"/>
  <w15:docId w15:val="{AC2EB923-F9D2-46E9-86B0-D700C5B1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0D6C"/>
  </w:style>
  <w:style w:type="paragraph" w:styleId="Nadpis2">
    <w:name w:val="heading 2"/>
    <w:basedOn w:val="Normlny"/>
    <w:next w:val="Normlny"/>
    <w:link w:val="Nadpis2Char"/>
    <w:uiPriority w:val="9"/>
    <w:semiHidden/>
    <w:unhideWhenUsed/>
    <w:qFormat/>
    <w:rsid w:val="00824B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8524BB"/>
    <w:pPr>
      <w:spacing w:before="100" w:beforeAutospacing="1" w:after="100" w:afterAutospacing="1" w:line="240" w:lineRule="auto"/>
      <w:outlineLvl w:val="2"/>
    </w:pPr>
    <w:rPr>
      <w:rFonts w:ascii="Times New Roman" w:eastAsia="Times New Roman" w:hAnsi="Times New Roman" w:cs="Times New Roman"/>
      <w:b/>
      <w:bCs/>
      <w:sz w:val="27"/>
      <w:szCs w:val="27"/>
      <w:lang w:eastAsia="sk-SK" w:bidi="ar-SA"/>
    </w:rPr>
  </w:style>
  <w:style w:type="paragraph" w:styleId="Nadpis4">
    <w:name w:val="heading 4"/>
    <w:basedOn w:val="Normlny"/>
    <w:next w:val="Normlny"/>
    <w:link w:val="Nadpis4Char"/>
    <w:uiPriority w:val="9"/>
    <w:unhideWhenUsed/>
    <w:qFormat/>
    <w:rsid w:val="00950F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E7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semiHidden/>
    <w:unhideWhenUsed/>
    <w:rsid w:val="003B420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B4204"/>
  </w:style>
  <w:style w:type="paragraph" w:styleId="Pta">
    <w:name w:val="footer"/>
    <w:basedOn w:val="Normlny"/>
    <w:link w:val="PtaChar"/>
    <w:uiPriority w:val="99"/>
    <w:semiHidden/>
    <w:unhideWhenUsed/>
    <w:rsid w:val="003B420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B4204"/>
  </w:style>
  <w:style w:type="character" w:styleId="Vrazn">
    <w:name w:val="Strong"/>
    <w:basedOn w:val="Predvolenpsmoodseku"/>
    <w:uiPriority w:val="22"/>
    <w:qFormat/>
    <w:rsid w:val="003B4204"/>
    <w:rPr>
      <w:b/>
      <w:bCs/>
    </w:rPr>
  </w:style>
  <w:style w:type="character" w:styleId="Hypertextovprepojenie">
    <w:name w:val="Hyperlink"/>
    <w:basedOn w:val="Predvolenpsmoodseku"/>
    <w:uiPriority w:val="99"/>
    <w:unhideWhenUsed/>
    <w:rsid w:val="00813304"/>
    <w:rPr>
      <w:color w:val="0563C1"/>
      <w:u w:val="single"/>
    </w:rPr>
  </w:style>
  <w:style w:type="paragraph" w:styleId="Normlnywebov">
    <w:name w:val="Normal (Web)"/>
    <w:basedOn w:val="Normlny"/>
    <w:uiPriority w:val="99"/>
    <w:unhideWhenUsed/>
    <w:rsid w:val="00813304"/>
    <w:pPr>
      <w:spacing w:before="100" w:beforeAutospacing="1" w:after="100" w:afterAutospacing="1" w:line="240" w:lineRule="auto"/>
    </w:pPr>
    <w:rPr>
      <w:rFonts w:ascii="Calibri" w:hAnsi="Calibri" w:cs="Calibri"/>
      <w:lang w:eastAsia="sk-SK" w:bidi="ar-SA"/>
    </w:rPr>
  </w:style>
  <w:style w:type="character" w:customStyle="1" w:styleId="Nadpis3Char">
    <w:name w:val="Nadpis 3 Char"/>
    <w:basedOn w:val="Predvolenpsmoodseku"/>
    <w:link w:val="Nadpis3"/>
    <w:uiPriority w:val="9"/>
    <w:rsid w:val="008524BB"/>
    <w:rPr>
      <w:rFonts w:ascii="Times New Roman" w:eastAsia="Times New Roman" w:hAnsi="Times New Roman" w:cs="Times New Roman"/>
      <w:b/>
      <w:bCs/>
      <w:sz w:val="27"/>
      <w:szCs w:val="27"/>
      <w:lang w:eastAsia="sk-SK" w:bidi="ar-SA"/>
    </w:rPr>
  </w:style>
  <w:style w:type="character" w:styleId="Zvraznenie">
    <w:name w:val="Emphasis"/>
    <w:basedOn w:val="Predvolenpsmoodseku"/>
    <w:uiPriority w:val="20"/>
    <w:qFormat/>
    <w:rsid w:val="008524BB"/>
    <w:rPr>
      <w:i/>
      <w:iCs/>
    </w:rPr>
  </w:style>
  <w:style w:type="paragraph" w:styleId="Odsekzoznamu">
    <w:name w:val="List Paragraph"/>
    <w:basedOn w:val="Normlny"/>
    <w:uiPriority w:val="34"/>
    <w:qFormat/>
    <w:rsid w:val="004E4BB4"/>
    <w:pPr>
      <w:ind w:left="720"/>
      <w:contextualSpacing/>
    </w:pPr>
  </w:style>
  <w:style w:type="character" w:customStyle="1" w:styleId="Nadpis4Char">
    <w:name w:val="Nadpis 4 Char"/>
    <w:basedOn w:val="Predvolenpsmoodseku"/>
    <w:link w:val="Nadpis4"/>
    <w:uiPriority w:val="9"/>
    <w:rsid w:val="00950FFA"/>
    <w:rPr>
      <w:rFonts w:asciiTheme="majorHAnsi" w:eastAsiaTheme="majorEastAsia" w:hAnsiTheme="majorHAnsi" w:cstheme="majorBidi"/>
      <w:i/>
      <w:iCs/>
      <w:color w:val="365F91" w:themeColor="accent1" w:themeShade="BF"/>
    </w:rPr>
  </w:style>
  <w:style w:type="character" w:customStyle="1" w:styleId="Nadpis2Char">
    <w:name w:val="Nadpis 2 Char"/>
    <w:basedOn w:val="Predvolenpsmoodseku"/>
    <w:link w:val="Nadpis2"/>
    <w:uiPriority w:val="9"/>
    <w:semiHidden/>
    <w:rsid w:val="00824BB0"/>
    <w:rPr>
      <w:rFonts w:asciiTheme="majorHAnsi" w:eastAsiaTheme="majorEastAsia" w:hAnsiTheme="majorHAnsi" w:cstheme="majorBidi"/>
      <w:color w:val="365F91" w:themeColor="accent1" w:themeShade="BF"/>
      <w:sz w:val="26"/>
      <w:szCs w:val="26"/>
    </w:rPr>
  </w:style>
  <w:style w:type="character" w:styleId="Nevyrieenzmienka">
    <w:name w:val="Unresolved Mention"/>
    <w:basedOn w:val="Predvolenpsmoodseku"/>
    <w:uiPriority w:val="99"/>
    <w:semiHidden/>
    <w:unhideWhenUsed/>
    <w:rsid w:val="0082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2326">
      <w:bodyDiv w:val="1"/>
      <w:marLeft w:val="0"/>
      <w:marRight w:val="0"/>
      <w:marTop w:val="0"/>
      <w:marBottom w:val="0"/>
      <w:divBdr>
        <w:top w:val="none" w:sz="0" w:space="0" w:color="auto"/>
        <w:left w:val="none" w:sz="0" w:space="0" w:color="auto"/>
        <w:bottom w:val="none" w:sz="0" w:space="0" w:color="auto"/>
        <w:right w:val="none" w:sz="0" w:space="0" w:color="auto"/>
      </w:divBdr>
    </w:div>
    <w:div w:id="173036904">
      <w:bodyDiv w:val="1"/>
      <w:marLeft w:val="0"/>
      <w:marRight w:val="0"/>
      <w:marTop w:val="0"/>
      <w:marBottom w:val="0"/>
      <w:divBdr>
        <w:top w:val="none" w:sz="0" w:space="0" w:color="auto"/>
        <w:left w:val="none" w:sz="0" w:space="0" w:color="auto"/>
        <w:bottom w:val="none" w:sz="0" w:space="0" w:color="auto"/>
        <w:right w:val="none" w:sz="0" w:space="0" w:color="auto"/>
      </w:divBdr>
    </w:div>
    <w:div w:id="303970303">
      <w:bodyDiv w:val="1"/>
      <w:marLeft w:val="0"/>
      <w:marRight w:val="0"/>
      <w:marTop w:val="0"/>
      <w:marBottom w:val="0"/>
      <w:divBdr>
        <w:top w:val="none" w:sz="0" w:space="0" w:color="auto"/>
        <w:left w:val="none" w:sz="0" w:space="0" w:color="auto"/>
        <w:bottom w:val="none" w:sz="0" w:space="0" w:color="auto"/>
        <w:right w:val="none" w:sz="0" w:space="0" w:color="auto"/>
      </w:divBdr>
    </w:div>
    <w:div w:id="313031864">
      <w:bodyDiv w:val="1"/>
      <w:marLeft w:val="0"/>
      <w:marRight w:val="0"/>
      <w:marTop w:val="0"/>
      <w:marBottom w:val="0"/>
      <w:divBdr>
        <w:top w:val="none" w:sz="0" w:space="0" w:color="auto"/>
        <w:left w:val="none" w:sz="0" w:space="0" w:color="auto"/>
        <w:bottom w:val="none" w:sz="0" w:space="0" w:color="auto"/>
        <w:right w:val="none" w:sz="0" w:space="0" w:color="auto"/>
      </w:divBdr>
    </w:div>
    <w:div w:id="589697243">
      <w:bodyDiv w:val="1"/>
      <w:marLeft w:val="0"/>
      <w:marRight w:val="0"/>
      <w:marTop w:val="0"/>
      <w:marBottom w:val="0"/>
      <w:divBdr>
        <w:top w:val="none" w:sz="0" w:space="0" w:color="auto"/>
        <w:left w:val="none" w:sz="0" w:space="0" w:color="auto"/>
        <w:bottom w:val="none" w:sz="0" w:space="0" w:color="auto"/>
        <w:right w:val="none" w:sz="0" w:space="0" w:color="auto"/>
      </w:divBdr>
    </w:div>
    <w:div w:id="843083657">
      <w:bodyDiv w:val="1"/>
      <w:marLeft w:val="0"/>
      <w:marRight w:val="0"/>
      <w:marTop w:val="0"/>
      <w:marBottom w:val="0"/>
      <w:divBdr>
        <w:top w:val="none" w:sz="0" w:space="0" w:color="auto"/>
        <w:left w:val="none" w:sz="0" w:space="0" w:color="auto"/>
        <w:bottom w:val="none" w:sz="0" w:space="0" w:color="auto"/>
        <w:right w:val="none" w:sz="0" w:space="0" w:color="auto"/>
      </w:divBdr>
    </w:div>
    <w:div w:id="859926302">
      <w:bodyDiv w:val="1"/>
      <w:marLeft w:val="0"/>
      <w:marRight w:val="0"/>
      <w:marTop w:val="0"/>
      <w:marBottom w:val="0"/>
      <w:divBdr>
        <w:top w:val="none" w:sz="0" w:space="0" w:color="auto"/>
        <w:left w:val="none" w:sz="0" w:space="0" w:color="auto"/>
        <w:bottom w:val="none" w:sz="0" w:space="0" w:color="auto"/>
        <w:right w:val="none" w:sz="0" w:space="0" w:color="auto"/>
      </w:divBdr>
    </w:div>
    <w:div w:id="907307656">
      <w:bodyDiv w:val="1"/>
      <w:marLeft w:val="0"/>
      <w:marRight w:val="0"/>
      <w:marTop w:val="0"/>
      <w:marBottom w:val="0"/>
      <w:divBdr>
        <w:top w:val="none" w:sz="0" w:space="0" w:color="auto"/>
        <w:left w:val="none" w:sz="0" w:space="0" w:color="auto"/>
        <w:bottom w:val="none" w:sz="0" w:space="0" w:color="auto"/>
        <w:right w:val="none" w:sz="0" w:space="0" w:color="auto"/>
      </w:divBdr>
    </w:div>
    <w:div w:id="990866709">
      <w:bodyDiv w:val="1"/>
      <w:marLeft w:val="0"/>
      <w:marRight w:val="0"/>
      <w:marTop w:val="0"/>
      <w:marBottom w:val="0"/>
      <w:divBdr>
        <w:top w:val="none" w:sz="0" w:space="0" w:color="auto"/>
        <w:left w:val="none" w:sz="0" w:space="0" w:color="auto"/>
        <w:bottom w:val="none" w:sz="0" w:space="0" w:color="auto"/>
        <w:right w:val="none" w:sz="0" w:space="0" w:color="auto"/>
      </w:divBdr>
      <w:divsChild>
        <w:div w:id="746538747">
          <w:marLeft w:val="0"/>
          <w:marRight w:val="0"/>
          <w:marTop w:val="0"/>
          <w:marBottom w:val="0"/>
          <w:divBdr>
            <w:top w:val="none" w:sz="0" w:space="0" w:color="auto"/>
            <w:left w:val="none" w:sz="0" w:space="0" w:color="auto"/>
            <w:bottom w:val="none" w:sz="0" w:space="0" w:color="auto"/>
            <w:right w:val="none" w:sz="0" w:space="0" w:color="auto"/>
          </w:divBdr>
        </w:div>
        <w:div w:id="531385736">
          <w:marLeft w:val="0"/>
          <w:marRight w:val="0"/>
          <w:marTop w:val="0"/>
          <w:marBottom w:val="0"/>
          <w:divBdr>
            <w:top w:val="none" w:sz="0" w:space="0" w:color="auto"/>
            <w:left w:val="none" w:sz="0" w:space="0" w:color="auto"/>
            <w:bottom w:val="none" w:sz="0" w:space="0" w:color="auto"/>
            <w:right w:val="none" w:sz="0" w:space="0" w:color="auto"/>
          </w:divBdr>
        </w:div>
        <w:div w:id="106656287">
          <w:marLeft w:val="0"/>
          <w:marRight w:val="0"/>
          <w:marTop w:val="0"/>
          <w:marBottom w:val="0"/>
          <w:divBdr>
            <w:top w:val="none" w:sz="0" w:space="0" w:color="auto"/>
            <w:left w:val="none" w:sz="0" w:space="0" w:color="auto"/>
            <w:bottom w:val="none" w:sz="0" w:space="0" w:color="auto"/>
            <w:right w:val="none" w:sz="0" w:space="0" w:color="auto"/>
          </w:divBdr>
        </w:div>
      </w:divsChild>
    </w:div>
    <w:div w:id="1158380442">
      <w:bodyDiv w:val="1"/>
      <w:marLeft w:val="0"/>
      <w:marRight w:val="0"/>
      <w:marTop w:val="0"/>
      <w:marBottom w:val="0"/>
      <w:divBdr>
        <w:top w:val="none" w:sz="0" w:space="0" w:color="auto"/>
        <w:left w:val="none" w:sz="0" w:space="0" w:color="auto"/>
        <w:bottom w:val="none" w:sz="0" w:space="0" w:color="auto"/>
        <w:right w:val="none" w:sz="0" w:space="0" w:color="auto"/>
      </w:divBdr>
    </w:div>
    <w:div w:id="1225406628">
      <w:bodyDiv w:val="1"/>
      <w:marLeft w:val="0"/>
      <w:marRight w:val="0"/>
      <w:marTop w:val="0"/>
      <w:marBottom w:val="0"/>
      <w:divBdr>
        <w:top w:val="none" w:sz="0" w:space="0" w:color="auto"/>
        <w:left w:val="none" w:sz="0" w:space="0" w:color="auto"/>
        <w:bottom w:val="none" w:sz="0" w:space="0" w:color="auto"/>
        <w:right w:val="none" w:sz="0" w:space="0" w:color="auto"/>
      </w:divBdr>
    </w:div>
    <w:div w:id="1226338793">
      <w:bodyDiv w:val="1"/>
      <w:marLeft w:val="0"/>
      <w:marRight w:val="0"/>
      <w:marTop w:val="0"/>
      <w:marBottom w:val="0"/>
      <w:divBdr>
        <w:top w:val="none" w:sz="0" w:space="0" w:color="auto"/>
        <w:left w:val="none" w:sz="0" w:space="0" w:color="auto"/>
        <w:bottom w:val="none" w:sz="0" w:space="0" w:color="auto"/>
        <w:right w:val="none" w:sz="0" w:space="0" w:color="auto"/>
      </w:divBdr>
    </w:div>
    <w:div w:id="1239634133">
      <w:bodyDiv w:val="1"/>
      <w:marLeft w:val="0"/>
      <w:marRight w:val="0"/>
      <w:marTop w:val="0"/>
      <w:marBottom w:val="0"/>
      <w:divBdr>
        <w:top w:val="none" w:sz="0" w:space="0" w:color="auto"/>
        <w:left w:val="none" w:sz="0" w:space="0" w:color="auto"/>
        <w:bottom w:val="none" w:sz="0" w:space="0" w:color="auto"/>
        <w:right w:val="none" w:sz="0" w:space="0" w:color="auto"/>
      </w:divBdr>
    </w:div>
    <w:div w:id="1269852460">
      <w:bodyDiv w:val="1"/>
      <w:marLeft w:val="0"/>
      <w:marRight w:val="0"/>
      <w:marTop w:val="0"/>
      <w:marBottom w:val="0"/>
      <w:divBdr>
        <w:top w:val="none" w:sz="0" w:space="0" w:color="auto"/>
        <w:left w:val="none" w:sz="0" w:space="0" w:color="auto"/>
        <w:bottom w:val="none" w:sz="0" w:space="0" w:color="auto"/>
        <w:right w:val="none" w:sz="0" w:space="0" w:color="auto"/>
      </w:divBdr>
    </w:div>
    <w:div w:id="1342008842">
      <w:bodyDiv w:val="1"/>
      <w:marLeft w:val="0"/>
      <w:marRight w:val="0"/>
      <w:marTop w:val="0"/>
      <w:marBottom w:val="0"/>
      <w:divBdr>
        <w:top w:val="none" w:sz="0" w:space="0" w:color="auto"/>
        <w:left w:val="none" w:sz="0" w:space="0" w:color="auto"/>
        <w:bottom w:val="none" w:sz="0" w:space="0" w:color="auto"/>
        <w:right w:val="none" w:sz="0" w:space="0" w:color="auto"/>
      </w:divBdr>
    </w:div>
    <w:div w:id="1424377320">
      <w:bodyDiv w:val="1"/>
      <w:marLeft w:val="0"/>
      <w:marRight w:val="0"/>
      <w:marTop w:val="0"/>
      <w:marBottom w:val="0"/>
      <w:divBdr>
        <w:top w:val="none" w:sz="0" w:space="0" w:color="auto"/>
        <w:left w:val="none" w:sz="0" w:space="0" w:color="auto"/>
        <w:bottom w:val="none" w:sz="0" w:space="0" w:color="auto"/>
        <w:right w:val="none" w:sz="0" w:space="0" w:color="auto"/>
      </w:divBdr>
    </w:div>
    <w:div w:id="1543249196">
      <w:bodyDiv w:val="1"/>
      <w:marLeft w:val="0"/>
      <w:marRight w:val="0"/>
      <w:marTop w:val="0"/>
      <w:marBottom w:val="0"/>
      <w:divBdr>
        <w:top w:val="none" w:sz="0" w:space="0" w:color="auto"/>
        <w:left w:val="none" w:sz="0" w:space="0" w:color="auto"/>
        <w:bottom w:val="none" w:sz="0" w:space="0" w:color="auto"/>
        <w:right w:val="none" w:sz="0" w:space="0" w:color="auto"/>
      </w:divBdr>
    </w:div>
    <w:div w:id="1639141709">
      <w:bodyDiv w:val="1"/>
      <w:marLeft w:val="0"/>
      <w:marRight w:val="0"/>
      <w:marTop w:val="0"/>
      <w:marBottom w:val="0"/>
      <w:divBdr>
        <w:top w:val="none" w:sz="0" w:space="0" w:color="auto"/>
        <w:left w:val="none" w:sz="0" w:space="0" w:color="auto"/>
        <w:bottom w:val="none" w:sz="0" w:space="0" w:color="auto"/>
        <w:right w:val="none" w:sz="0" w:space="0" w:color="auto"/>
      </w:divBdr>
    </w:div>
    <w:div w:id="1884125144">
      <w:bodyDiv w:val="1"/>
      <w:marLeft w:val="0"/>
      <w:marRight w:val="0"/>
      <w:marTop w:val="0"/>
      <w:marBottom w:val="0"/>
      <w:divBdr>
        <w:top w:val="none" w:sz="0" w:space="0" w:color="auto"/>
        <w:left w:val="none" w:sz="0" w:space="0" w:color="auto"/>
        <w:bottom w:val="none" w:sz="0" w:space="0" w:color="auto"/>
        <w:right w:val="none" w:sz="0" w:space="0" w:color="auto"/>
      </w:divBdr>
    </w:div>
    <w:div w:id="2025862941">
      <w:bodyDiv w:val="1"/>
      <w:marLeft w:val="0"/>
      <w:marRight w:val="0"/>
      <w:marTop w:val="0"/>
      <w:marBottom w:val="0"/>
      <w:divBdr>
        <w:top w:val="none" w:sz="0" w:space="0" w:color="auto"/>
        <w:left w:val="none" w:sz="0" w:space="0" w:color="auto"/>
        <w:bottom w:val="none" w:sz="0" w:space="0" w:color="auto"/>
        <w:right w:val="none" w:sz="0" w:space="0" w:color="auto"/>
      </w:divBdr>
      <w:divsChild>
        <w:div w:id="1943369713">
          <w:marLeft w:val="0"/>
          <w:marRight w:val="0"/>
          <w:marTop w:val="0"/>
          <w:marBottom w:val="0"/>
          <w:divBdr>
            <w:top w:val="none" w:sz="0" w:space="0" w:color="auto"/>
            <w:left w:val="none" w:sz="0" w:space="0" w:color="auto"/>
            <w:bottom w:val="none" w:sz="0" w:space="0" w:color="auto"/>
            <w:right w:val="none" w:sz="0" w:space="0" w:color="auto"/>
          </w:divBdr>
        </w:div>
      </w:divsChild>
    </w:div>
    <w:div w:id="21262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ona.gov.sk/ehranica" TargetMode="External"/><Relationship Id="rId13" Type="http://schemas.openxmlformats.org/officeDocument/2006/relationships/hyperlink" Target="https://www.mzv.sk/cestovanie_a_konzularne_info/detail/-/asset_publisher/Iw1ppvnScIPx/content/madarsko-podmienky-vstupu-od-1-oktobra?_101_INSTANCE_Iw1ppvnScIPx_redirect=%2Fcestovanie_a_konzularne_info%2Foznamy_a_upozornenia_pred_cestovanim" TargetMode="External"/><Relationship Id="rId18" Type="http://schemas.openxmlformats.org/officeDocument/2006/relationships/hyperlink" Target="https://www.mzv.sk/cestovanie_a_konzularne_info/detail/-/asset_publisher/Iw1ppvnScIPx/content/cyprus-od-9-oktobra-bude-slovensko-zaradene-na-zozname-krajin-kategorie-c?_101_INSTANCE_Iw1ppvnScIPx_redirect=%2Fcestovanie_a_konzularne_info%2Foznamy_a_upozornenia_pred_cestovani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orona.gov.sk/ehranica" TargetMode="External"/><Relationship Id="rId12" Type="http://schemas.openxmlformats.org/officeDocument/2006/relationships/hyperlink" Target="https://www.mzv.sk/documents/10182/4232384/200923-Madarsko-Tlacivo-obchodn%C3%BD-ekonomick%C3%BD+cie%C4%BE+cesty.docx/20ef11f2-ffd5-4de2-9800-5c87d22a304e" TargetMode="External"/><Relationship Id="rId17" Type="http://schemas.openxmlformats.org/officeDocument/2006/relationships/hyperlink" Target="https://www.mzv.sk/cestovanie_a_konzularne_info/oznamy_a_upozornenia_pred_cestovanim" TargetMode="External"/><Relationship Id="rId2" Type="http://schemas.openxmlformats.org/officeDocument/2006/relationships/styles" Target="styles.xml"/><Relationship Id="rId16" Type="http://schemas.openxmlformats.org/officeDocument/2006/relationships/hyperlink" Target="https://www.mzv.sk/cestovanie_a_konzularne_info/oznamy_a_upozornenia_pred_cestovani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mzv.sk/cestovanie/covid19/obmedzenia-na-hraniciach" TargetMode="External"/><Relationship Id="rId10" Type="http://schemas.openxmlformats.org/officeDocument/2006/relationships/hyperlink" Target="https://www.mindop.sk/covi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orona.gov.sk/ehranica" TargetMode="External"/><Relationship Id="rId14" Type="http://schemas.openxmlformats.org/officeDocument/2006/relationships/hyperlink" Target="https://visitukraine.toda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Pages>
  <Words>5581</Words>
  <Characters>31814</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Gernátová</dc:creator>
  <cp:lastModifiedBy>Henrieta Vrábľová</cp:lastModifiedBy>
  <cp:revision>28</cp:revision>
  <dcterms:created xsi:type="dcterms:W3CDTF">2020-09-21T09:37:00Z</dcterms:created>
  <dcterms:modified xsi:type="dcterms:W3CDTF">2020-10-15T06:19:00Z</dcterms:modified>
</cp:coreProperties>
</file>