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673FD" w14:textId="66426D66" w:rsidR="00E11AC0" w:rsidRPr="00E11AC0" w:rsidRDefault="00E11AC0" w:rsidP="00E11AC0">
      <w:pPr>
        <w:pStyle w:val="Odsekzoznamu"/>
        <w:spacing w:after="200" w:line="276" w:lineRule="auto"/>
        <w:ind w:left="73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321A9670" wp14:editId="3589DB38">
            <wp:extent cx="2070698" cy="2001081"/>
            <wp:effectExtent l="0" t="0" r="6350" b="0"/>
            <wp:docPr id="810659572" name="Obrázok 1" descr="Obrázok, na ktorom je dizajn, okrúh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9572" name="Obrázok 1" descr="Obrázok, na ktorom je dizajn, okrúhl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755" cy="200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70010" w14:textId="77777777" w:rsidR="00FD40B4" w:rsidRP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D40B4">
        <w:rPr>
          <w:rStyle w:val="normaltextrun"/>
          <w:rFonts w:ascii="Calibri" w:hAnsi="Calibri" w:cs="Calibri"/>
          <w:b/>
          <w:bCs/>
          <w:sz w:val="32"/>
          <w:szCs w:val="32"/>
        </w:rPr>
        <w:t>Štatút súťaže "Ambasádor slovenských vín 2025"</w:t>
      </w:r>
      <w:r w:rsidRPr="00FD40B4">
        <w:rPr>
          <w:rStyle w:val="eop"/>
          <w:rFonts w:ascii="Calibri" w:hAnsi="Calibri" w:cs="Calibri"/>
          <w:b/>
          <w:bCs/>
          <w:sz w:val="32"/>
          <w:szCs w:val="32"/>
        </w:rPr>
        <w:t> </w:t>
      </w:r>
    </w:p>
    <w:p w14:paraId="54DA0FFF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CA48D97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1. Ciele súťaže</w:t>
      </w:r>
      <w:r>
        <w:rPr>
          <w:rStyle w:val="eop"/>
          <w:rFonts w:ascii="Calibri" w:hAnsi="Calibri" w:cs="Calibri"/>
        </w:rPr>
        <w:t> </w:t>
      </w:r>
    </w:p>
    <w:p w14:paraId="5FD8BF88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938B0E8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1.1. Propagácia slovenských vín ako produktu s vysokou kvalitou a unikátnym charakterom.</w:t>
      </w:r>
      <w:r>
        <w:rPr>
          <w:rStyle w:val="eop"/>
          <w:rFonts w:ascii="Calibri" w:hAnsi="Calibri" w:cs="Calibri"/>
        </w:rPr>
        <w:t> </w:t>
      </w:r>
    </w:p>
    <w:p w14:paraId="2EE7685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E9B4E1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1.2. Podpora slovenských vinárov a ich zapojenie do svetového trhu s vínom prostredníctvom profesionálnych </w:t>
      </w:r>
      <w:proofErr w:type="spellStart"/>
      <w:r>
        <w:rPr>
          <w:rStyle w:val="spellingerror"/>
          <w:rFonts w:ascii="Calibri" w:hAnsi="Calibri" w:cs="Calibri"/>
        </w:rPr>
        <w:t>someliérov</w:t>
      </w:r>
      <w:proofErr w:type="spell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27108D52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10A5416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1.3. Zvýšenie povedomia o slovenských vínach medzi profesionálmi, gastronómiou a spotrebiteľmi.</w:t>
      </w:r>
      <w:r>
        <w:rPr>
          <w:rStyle w:val="eop"/>
          <w:rFonts w:ascii="Calibri" w:hAnsi="Calibri" w:cs="Calibri"/>
        </w:rPr>
        <w:t> </w:t>
      </w:r>
    </w:p>
    <w:p w14:paraId="4448ACE7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31DFCC0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1.4. Vytvorenie siete ambasádorov slovenských vín, ktorí budú prispievať k ich popularizácii doma i v zahraničí.</w:t>
      </w:r>
      <w:r>
        <w:rPr>
          <w:rStyle w:val="eop"/>
          <w:rFonts w:ascii="Calibri" w:hAnsi="Calibri" w:cs="Calibri"/>
        </w:rPr>
        <w:t> </w:t>
      </w:r>
    </w:p>
    <w:p w14:paraId="20761BA2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E0ECD12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---</w:t>
      </w:r>
      <w:r>
        <w:rPr>
          <w:rStyle w:val="eop"/>
          <w:rFonts w:ascii="Calibri" w:hAnsi="Calibri" w:cs="Calibri"/>
        </w:rPr>
        <w:t> </w:t>
      </w:r>
    </w:p>
    <w:p w14:paraId="48DE26B9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D80525D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2. Základné princípy</w:t>
      </w:r>
      <w:r>
        <w:rPr>
          <w:rStyle w:val="eop"/>
          <w:rFonts w:ascii="Calibri" w:hAnsi="Calibri" w:cs="Calibri"/>
        </w:rPr>
        <w:t> </w:t>
      </w:r>
    </w:p>
    <w:p w14:paraId="0EE47462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D5188B9" w14:textId="7918D28A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2.1. Súťaž je otvorená profesionálnym </w:t>
      </w:r>
      <w:proofErr w:type="spellStart"/>
      <w:r>
        <w:rPr>
          <w:rStyle w:val="spellingerror"/>
          <w:rFonts w:ascii="Calibri" w:hAnsi="Calibri" w:cs="Calibri"/>
        </w:rPr>
        <w:t>someliérom</w:t>
      </w:r>
      <w:proofErr w:type="spellEnd"/>
      <w:r>
        <w:rPr>
          <w:rStyle w:val="normaltextrun"/>
          <w:rFonts w:ascii="Calibri" w:hAnsi="Calibri" w:cs="Calibri"/>
        </w:rPr>
        <w:t xml:space="preserve"> a jednotlivcom s preukázateľnými znalosťami a </w:t>
      </w:r>
      <w:r w:rsidR="00BA12C0">
        <w:rPr>
          <w:rStyle w:val="normaltextrun"/>
          <w:rFonts w:ascii="Calibri" w:hAnsi="Calibri" w:cs="Calibri"/>
        </w:rPr>
        <w:t xml:space="preserve">v súčasnosti </w:t>
      </w:r>
      <w:r>
        <w:rPr>
          <w:rStyle w:val="normaltextrun"/>
          <w:rFonts w:ascii="Calibri" w:hAnsi="Calibri" w:cs="Calibri"/>
        </w:rPr>
        <w:t>aktívnou praxou v oblasti ponúkania vína</w:t>
      </w:r>
      <w:r w:rsidR="00BA12C0">
        <w:rPr>
          <w:rStyle w:val="normaltextrun"/>
          <w:rFonts w:ascii="Calibri" w:hAnsi="Calibri" w:cs="Calibri"/>
        </w:rPr>
        <w:t xml:space="preserve"> v HORECA segmente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6BF71917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8A792D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2.2. Dôraz sa kladie na odborné znalosti slovenských vín, </w:t>
      </w:r>
      <w:proofErr w:type="spellStart"/>
      <w:r>
        <w:rPr>
          <w:rStyle w:val="spellingerror"/>
          <w:rFonts w:ascii="Calibri" w:hAnsi="Calibri" w:cs="Calibri"/>
        </w:rPr>
        <w:t>terroiru</w:t>
      </w:r>
      <w:proofErr w:type="spellEnd"/>
      <w:r>
        <w:rPr>
          <w:rStyle w:val="normaltextrun"/>
          <w:rFonts w:ascii="Calibri" w:hAnsi="Calibri" w:cs="Calibri"/>
        </w:rPr>
        <w:t xml:space="preserve"> a vinárskych technológií.</w:t>
      </w:r>
      <w:r>
        <w:rPr>
          <w:rStyle w:val="eop"/>
          <w:rFonts w:ascii="Calibri" w:hAnsi="Calibri" w:cs="Calibri"/>
        </w:rPr>
        <w:t> </w:t>
      </w:r>
    </w:p>
    <w:p w14:paraId="38576387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B920405" w14:textId="16FFEA6D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2.3. Hodnotiacim kritériom je schopnosť propagovať slovenské vína ako prvú voľbu zákazníkom v gastronómii, </w:t>
      </w:r>
      <w:proofErr w:type="spellStart"/>
      <w:r>
        <w:rPr>
          <w:rStyle w:val="normaltextrun"/>
          <w:rFonts w:ascii="Calibri" w:hAnsi="Calibri" w:cs="Calibri"/>
        </w:rPr>
        <w:t>vinotékach</w:t>
      </w:r>
      <w:proofErr w:type="spellEnd"/>
      <w:r>
        <w:rPr>
          <w:rStyle w:val="normaltextrun"/>
          <w:rFonts w:ascii="Calibri" w:hAnsi="Calibri" w:cs="Calibri"/>
        </w:rPr>
        <w:t xml:space="preserve"> a na </w:t>
      </w:r>
      <w:r w:rsidR="00BA12C0">
        <w:rPr>
          <w:rStyle w:val="normaltextrun"/>
          <w:rFonts w:ascii="Calibri" w:hAnsi="Calibri" w:cs="Calibri"/>
        </w:rPr>
        <w:t>odborných</w:t>
      </w:r>
      <w:r>
        <w:rPr>
          <w:rStyle w:val="normaltextrun"/>
          <w:rFonts w:ascii="Calibri" w:hAnsi="Calibri" w:cs="Calibri"/>
        </w:rPr>
        <w:t xml:space="preserve"> degustáciách.</w:t>
      </w:r>
      <w:r>
        <w:rPr>
          <w:rStyle w:val="eop"/>
          <w:rFonts w:ascii="Calibri" w:hAnsi="Calibri" w:cs="Calibri"/>
        </w:rPr>
        <w:t> </w:t>
      </w:r>
    </w:p>
    <w:p w14:paraId="7BB0E7D0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A46F3C4" w14:textId="77777777" w:rsidR="00E11AC0" w:rsidRDefault="00E11AC0" w:rsidP="00FD40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2A2C1DE" w14:textId="77777777" w:rsidR="00E11AC0" w:rsidRDefault="00E11AC0" w:rsidP="00FD40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E55A82A" w14:textId="77777777" w:rsidR="00E11AC0" w:rsidRDefault="00E11AC0" w:rsidP="00FD40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15B4C59" w14:textId="77777777" w:rsidR="00E11AC0" w:rsidRDefault="00E11AC0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BA1903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2.4. Ústredným posolstvom je podpora slovenských vinárskych tradícií a lokálneho trhu.</w:t>
      </w:r>
      <w:r>
        <w:rPr>
          <w:rStyle w:val="eop"/>
          <w:rFonts w:ascii="Calibri" w:hAnsi="Calibri" w:cs="Calibri"/>
        </w:rPr>
        <w:t> </w:t>
      </w:r>
    </w:p>
    <w:p w14:paraId="1A5E6B13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33E695B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2.5. Cieľom súťaže je takisto vytvoriť kontaktný zoznam </w:t>
      </w:r>
      <w:proofErr w:type="spellStart"/>
      <w:r>
        <w:rPr>
          <w:rStyle w:val="spellingerror"/>
          <w:rFonts w:ascii="Calibri" w:hAnsi="Calibri" w:cs="Calibri"/>
        </w:rPr>
        <w:t>someliérov</w:t>
      </w:r>
      <w:proofErr w:type="spellEnd"/>
      <w:r>
        <w:rPr>
          <w:rStyle w:val="normaltextrun"/>
          <w:rFonts w:ascii="Calibri" w:hAnsi="Calibri" w:cs="Calibri"/>
        </w:rPr>
        <w:t xml:space="preserve">, ktorý bude slúžiť na lepšie prepojenie </w:t>
      </w:r>
      <w:proofErr w:type="spellStart"/>
      <w:r>
        <w:rPr>
          <w:rStyle w:val="spellingerror"/>
          <w:rFonts w:ascii="Calibri" w:hAnsi="Calibri" w:cs="Calibri"/>
        </w:rPr>
        <w:t>someliérov</w:t>
      </w:r>
      <w:proofErr w:type="spellEnd"/>
      <w:r>
        <w:rPr>
          <w:rStyle w:val="normaltextrun"/>
          <w:rFonts w:ascii="Calibri" w:hAnsi="Calibri" w:cs="Calibri"/>
        </w:rPr>
        <w:t>, vinárov, </w:t>
      </w:r>
      <w:proofErr w:type="spellStart"/>
      <w:r>
        <w:rPr>
          <w:rStyle w:val="spellingerror"/>
          <w:rFonts w:ascii="Calibri" w:hAnsi="Calibri" w:cs="Calibri"/>
        </w:rPr>
        <w:t>gastro</w:t>
      </w:r>
      <w:proofErr w:type="spellEnd"/>
      <w:r>
        <w:rPr>
          <w:rStyle w:val="normaltextrun"/>
          <w:rFonts w:ascii="Calibri" w:hAnsi="Calibri" w:cs="Calibri"/>
        </w:rPr>
        <w:t xml:space="preserve"> sektora a služieb.</w:t>
      </w:r>
      <w:r>
        <w:rPr>
          <w:rStyle w:val="eop"/>
          <w:rFonts w:ascii="Calibri" w:hAnsi="Calibri" w:cs="Calibri"/>
        </w:rPr>
        <w:t> </w:t>
      </w:r>
    </w:p>
    <w:p w14:paraId="7C5C9D66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80F4DFD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---</w:t>
      </w:r>
      <w:r>
        <w:rPr>
          <w:rStyle w:val="eop"/>
          <w:rFonts w:ascii="Calibri" w:hAnsi="Calibri" w:cs="Calibri"/>
        </w:rPr>
        <w:t> </w:t>
      </w:r>
    </w:p>
    <w:p w14:paraId="4E2FA72B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2D08A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3. Priebeh súťaže</w:t>
      </w:r>
      <w:r>
        <w:rPr>
          <w:rStyle w:val="eop"/>
          <w:rFonts w:ascii="Calibri" w:hAnsi="Calibri" w:cs="Calibri"/>
        </w:rPr>
        <w:t> </w:t>
      </w:r>
    </w:p>
    <w:p w14:paraId="7BB25F1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4F7B0F5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3.1. Registrácia:</w:t>
      </w:r>
      <w:r>
        <w:rPr>
          <w:rStyle w:val="eop"/>
          <w:rFonts w:ascii="Calibri" w:hAnsi="Calibri" w:cs="Calibri"/>
        </w:rPr>
        <w:t> </w:t>
      </w:r>
    </w:p>
    <w:p w14:paraId="2D4C5D2E" w14:textId="2BFCCC6D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Záujemcovia sa registrujú prostredníctvom online formulára dostupného na wwww.zvvs.sk.</w:t>
      </w:r>
      <w:r>
        <w:rPr>
          <w:rStyle w:val="eop"/>
          <w:rFonts w:ascii="Calibri" w:hAnsi="Calibri" w:cs="Calibri"/>
        </w:rPr>
        <w:t> </w:t>
      </w:r>
    </w:p>
    <w:p w14:paraId="659F6DB3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Požiadavky na registráciu zahŕňajú zaslanie základných údajov a súhlasu s GDPR.</w:t>
      </w:r>
      <w:r>
        <w:rPr>
          <w:rStyle w:val="eop"/>
          <w:rFonts w:ascii="Calibri" w:hAnsi="Calibri" w:cs="Calibri"/>
        </w:rPr>
        <w:t> </w:t>
      </w:r>
    </w:p>
    <w:p w14:paraId="30404A83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D775F4E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3.2. Kvalifikačné kolo:</w:t>
      </w:r>
      <w:r>
        <w:rPr>
          <w:rStyle w:val="eop"/>
          <w:rFonts w:ascii="Calibri" w:hAnsi="Calibri" w:cs="Calibri"/>
        </w:rPr>
        <w:t> </w:t>
      </w:r>
    </w:p>
    <w:p w14:paraId="578FF366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zaslať organizátorovi video, v trvaní maximálne 1 minúty, kde uchádzač spropaguje/zdôvodní, prečo stojí za to, ponúkať slovenské víno ako prvú voľbu. Súhlas so zverejním videa. </w:t>
      </w:r>
      <w:r>
        <w:rPr>
          <w:rStyle w:val="eop"/>
          <w:rFonts w:ascii="Calibri" w:hAnsi="Calibri" w:cs="Calibri"/>
        </w:rPr>
        <w:t> </w:t>
      </w:r>
    </w:p>
    <w:p w14:paraId="48797582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9DD3D1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D3DFBB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3.3. Finále:</w:t>
      </w:r>
      <w:r>
        <w:rPr>
          <w:rStyle w:val="eop"/>
          <w:rFonts w:ascii="Calibri" w:hAnsi="Calibri" w:cs="Calibri"/>
        </w:rPr>
        <w:t> </w:t>
      </w:r>
    </w:p>
    <w:p w14:paraId="1E3AC481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Porota vyberie 5 najlepších videí a s nimi 5 finalistov pre aktuálny ročník. </w:t>
      </w:r>
      <w:r>
        <w:rPr>
          <w:rStyle w:val="eop"/>
          <w:rFonts w:ascii="Calibri" w:hAnsi="Calibri" w:cs="Calibri"/>
        </w:rPr>
        <w:t> </w:t>
      </w:r>
    </w:p>
    <w:p w14:paraId="4F914BD9" w14:textId="619B974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- Porota (alebo jej zástupca v prípade zapojenia </w:t>
      </w:r>
      <w:proofErr w:type="spellStart"/>
      <w:r>
        <w:rPr>
          <w:rStyle w:val="normaltextrun"/>
          <w:rFonts w:ascii="Calibri" w:hAnsi="Calibri" w:cs="Calibri"/>
        </w:rPr>
        <w:t>someliéra</w:t>
      </w:r>
      <w:proofErr w:type="spellEnd"/>
      <w:r>
        <w:rPr>
          <w:rStyle w:val="normaltextrun"/>
          <w:rFonts w:ascii="Calibri" w:hAnsi="Calibri" w:cs="Calibri"/>
        </w:rPr>
        <w:t xml:space="preserve"> mimo SR) navštívi </w:t>
      </w:r>
      <w:proofErr w:type="spellStart"/>
      <w:r>
        <w:rPr>
          <w:rStyle w:val="spellingerror"/>
          <w:rFonts w:ascii="Calibri" w:hAnsi="Calibri" w:cs="Calibri"/>
        </w:rPr>
        <w:t>someliéra</w:t>
      </w:r>
      <w:proofErr w:type="spellEnd"/>
      <w:r>
        <w:rPr>
          <w:rStyle w:val="normaltextrun"/>
          <w:rFonts w:ascii="Calibri" w:hAnsi="Calibri" w:cs="Calibri"/>
        </w:rPr>
        <w:t xml:space="preserve"> v práci a zhodnotí jeho znalosti o slovenskom víne a schopnosti odporučiť slovenské vína zákazníkovi. </w:t>
      </w:r>
      <w:r>
        <w:rPr>
          <w:rStyle w:val="eop"/>
          <w:rFonts w:ascii="Calibri" w:hAnsi="Calibri" w:cs="Calibri"/>
        </w:rPr>
        <w:t> </w:t>
      </w:r>
    </w:p>
    <w:p w14:paraId="1417AC83" w14:textId="19D770EA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- Súčasťou posúdenia bude aj navrhnutie </w:t>
      </w:r>
      <w:proofErr w:type="spellStart"/>
      <w:r>
        <w:rPr>
          <w:rStyle w:val="spellingerror"/>
          <w:rFonts w:ascii="Calibri" w:hAnsi="Calibri" w:cs="Calibri"/>
        </w:rPr>
        <w:t>degustačného</w:t>
      </w:r>
      <w:proofErr w:type="spellEnd"/>
      <w:r>
        <w:rPr>
          <w:rStyle w:val="normaltextrun"/>
          <w:rFonts w:ascii="Calibri" w:hAnsi="Calibri" w:cs="Calibri"/>
        </w:rPr>
        <w:t xml:space="preserve"> menu </w:t>
      </w:r>
      <w:proofErr w:type="spellStart"/>
      <w:r>
        <w:rPr>
          <w:rStyle w:val="normaltextrun"/>
          <w:rFonts w:ascii="Calibri" w:hAnsi="Calibri" w:cs="Calibri"/>
        </w:rPr>
        <w:t>napárovaného</w:t>
      </w:r>
      <w:proofErr w:type="spellEnd"/>
      <w:r>
        <w:rPr>
          <w:rStyle w:val="normaltextrun"/>
          <w:rFonts w:ascii="Calibri" w:hAnsi="Calibri" w:cs="Calibri"/>
        </w:rPr>
        <w:t xml:space="preserve"> so slovenskými vínami ako prvou voľbou vo svojom podniku.</w:t>
      </w:r>
      <w:r>
        <w:rPr>
          <w:rStyle w:val="eop"/>
          <w:rFonts w:ascii="Calibri" w:hAnsi="Calibri" w:cs="Calibri"/>
        </w:rPr>
        <w:t> </w:t>
      </w:r>
    </w:p>
    <w:p w14:paraId="6B41C78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913B45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4. Porota a hodnotenie</w:t>
      </w:r>
      <w:r>
        <w:rPr>
          <w:rStyle w:val="eop"/>
          <w:rFonts w:ascii="Calibri" w:hAnsi="Calibri" w:cs="Calibri"/>
        </w:rPr>
        <w:t> </w:t>
      </w:r>
    </w:p>
    <w:p w14:paraId="3F9BB82F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3F5AF0D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4.1. Porotu tvorí skupina odborníkov v oblasti vinárstva, gastronómie a marketingu.</w:t>
      </w:r>
      <w:r>
        <w:rPr>
          <w:rStyle w:val="eop"/>
          <w:rFonts w:ascii="Calibri" w:hAnsi="Calibri" w:cs="Calibri"/>
        </w:rPr>
        <w:t> </w:t>
      </w:r>
    </w:p>
    <w:p w14:paraId="1349669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Porotu stanový výkonný orgán Zväzu vinohradníkov a vinárov Slovenska vždy na aktuálny rok súťaže.</w:t>
      </w:r>
      <w:r>
        <w:rPr>
          <w:rStyle w:val="eop"/>
          <w:rFonts w:ascii="Calibri" w:hAnsi="Calibri" w:cs="Calibri"/>
        </w:rPr>
        <w:t> </w:t>
      </w:r>
    </w:p>
    <w:p w14:paraId="01F21CD5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228BA79" w14:textId="5AA95C83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 </w:t>
      </w:r>
    </w:p>
    <w:p w14:paraId="1F86B12A" w14:textId="25F1430A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4.2. Hodnotiacimi kritériami sú:</w:t>
      </w:r>
      <w:r>
        <w:rPr>
          <w:rStyle w:val="eop"/>
          <w:rFonts w:ascii="Calibri" w:hAnsi="Calibri" w:cs="Calibri"/>
        </w:rPr>
        <w:t> </w:t>
      </w:r>
    </w:p>
    <w:p w14:paraId="0D475FD1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Video (50 bodov)</w:t>
      </w:r>
      <w:r>
        <w:rPr>
          <w:rStyle w:val="eop"/>
          <w:rFonts w:ascii="Calibri" w:hAnsi="Calibri" w:cs="Calibri"/>
        </w:rPr>
        <w:t> </w:t>
      </w:r>
    </w:p>
    <w:p w14:paraId="06339A50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Odborné poznatky o slovenských vínach, párovanie jedla s vínom  (30 bodov).</w:t>
      </w:r>
      <w:r>
        <w:rPr>
          <w:rStyle w:val="eop"/>
          <w:rFonts w:ascii="Calibri" w:hAnsi="Calibri" w:cs="Calibri"/>
        </w:rPr>
        <w:t> </w:t>
      </w:r>
    </w:p>
    <w:p w14:paraId="04B3AA2F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Prezentácia a schopnosť zaujať cieľovú skupinu (20 bodov).</w:t>
      </w:r>
      <w:r>
        <w:rPr>
          <w:rStyle w:val="eop"/>
          <w:rFonts w:ascii="Calibri" w:hAnsi="Calibri" w:cs="Calibri"/>
        </w:rPr>
        <w:t> </w:t>
      </w:r>
    </w:p>
    <w:p w14:paraId="7B948C9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AE77D35" w14:textId="77777777" w:rsidR="00E11AC0" w:rsidRDefault="00E11AC0" w:rsidP="00FD40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79CBB60" w14:textId="77777777" w:rsidR="00E11AC0" w:rsidRDefault="00E11AC0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E33E14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5. Ocenenia</w:t>
      </w:r>
      <w:r>
        <w:rPr>
          <w:rStyle w:val="eop"/>
          <w:rFonts w:ascii="Calibri" w:hAnsi="Calibri" w:cs="Calibri"/>
        </w:rPr>
        <w:t> </w:t>
      </w:r>
    </w:p>
    <w:p w14:paraId="04D12D0E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7BA36DE" w14:textId="33A58BFC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5.1. Každý rok sa odmenia traja najvyššie hodnotení </w:t>
      </w:r>
      <w:proofErr w:type="spellStart"/>
      <w:r>
        <w:rPr>
          <w:rStyle w:val="spellingerror"/>
          <w:rFonts w:ascii="Calibri" w:hAnsi="Calibri" w:cs="Calibri"/>
        </w:rPr>
        <w:t>someliéri</w:t>
      </w:r>
      <w:proofErr w:type="spellEnd"/>
      <w:r>
        <w:rPr>
          <w:rStyle w:val="eop"/>
          <w:rFonts w:ascii="Calibri" w:hAnsi="Calibri" w:cs="Calibri"/>
        </w:rPr>
        <w:t> :</w:t>
      </w:r>
    </w:p>
    <w:p w14:paraId="6DD7D91C" w14:textId="7C461B98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 miesto - Titul "Ambasádor slovenských vín pre rok 2025" získa účastník s najvyšším hodnotením vo finále, odznak „Ambasádor slovenských vín“ a finančnú odmenu 1000 eur. </w:t>
      </w:r>
      <w:r>
        <w:rPr>
          <w:rStyle w:val="eop"/>
          <w:rFonts w:ascii="Calibri" w:hAnsi="Calibri" w:cs="Calibri"/>
        </w:rPr>
        <w:t> </w:t>
      </w:r>
    </w:p>
    <w:p w14:paraId="0CB0E7AF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 miesto odznak „Ambasádor slovenských vín“  a finančná odmena 300 Eur.</w:t>
      </w:r>
      <w:r>
        <w:rPr>
          <w:rStyle w:val="eop"/>
          <w:rFonts w:ascii="Calibri" w:hAnsi="Calibri" w:cs="Calibri"/>
        </w:rPr>
        <w:t> </w:t>
      </w:r>
    </w:p>
    <w:p w14:paraId="79B4D640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 miesto odznak „Ambasádor slovenských vín“  a finančná odmena 200 Eur.</w:t>
      </w:r>
      <w:r>
        <w:rPr>
          <w:rStyle w:val="eop"/>
          <w:rFonts w:ascii="Calibri" w:hAnsi="Calibri" w:cs="Calibri"/>
        </w:rPr>
        <w:t> </w:t>
      </w:r>
    </w:p>
    <w:p w14:paraId="298C3F80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46CDAD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5.2. Vecné ceny:</w:t>
      </w:r>
      <w:r>
        <w:rPr>
          <w:rStyle w:val="eop"/>
          <w:rFonts w:ascii="Calibri" w:hAnsi="Calibri" w:cs="Calibri"/>
        </w:rPr>
        <w:t> </w:t>
      </w:r>
    </w:p>
    <w:p w14:paraId="5F14D6BA" w14:textId="22EBE44C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Poukaz na degustáciu do Národného salónu vín SR pre každého, kto spĺňa podmienky a aktívne sa zapojí do súťaže.</w:t>
      </w:r>
      <w:r>
        <w:rPr>
          <w:rStyle w:val="eop"/>
          <w:rFonts w:ascii="Calibri" w:hAnsi="Calibri" w:cs="Calibri"/>
        </w:rPr>
        <w:t> </w:t>
      </w:r>
    </w:p>
    <w:p w14:paraId="3D7E8F3D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Možnosť rozšírenia spolupráce so slovenskými vinármi na medzinárodných podujatiach pre účastníkov.</w:t>
      </w:r>
      <w:r>
        <w:rPr>
          <w:rStyle w:val="eop"/>
          <w:rFonts w:ascii="Calibri" w:hAnsi="Calibri" w:cs="Calibri"/>
        </w:rPr>
        <w:t> </w:t>
      </w:r>
    </w:p>
    <w:p w14:paraId="3B49DFB1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Certifikát "Ambasádor slovenských vín 2025".</w:t>
      </w:r>
      <w:r>
        <w:rPr>
          <w:rStyle w:val="eop"/>
          <w:rFonts w:ascii="Calibri" w:hAnsi="Calibri" w:cs="Calibri"/>
        </w:rPr>
        <w:t> </w:t>
      </w:r>
    </w:p>
    <w:p w14:paraId="1C175C8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7463921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5.3. Propagačné aktivity:</w:t>
      </w:r>
      <w:r>
        <w:rPr>
          <w:rStyle w:val="eop"/>
          <w:rFonts w:ascii="Calibri" w:hAnsi="Calibri" w:cs="Calibri"/>
        </w:rPr>
        <w:t> </w:t>
      </w:r>
    </w:p>
    <w:p w14:paraId="6C0A91C2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Prezentácia víťaza v odborných časopisoch a na podujatiach.</w:t>
      </w:r>
      <w:r>
        <w:rPr>
          <w:rStyle w:val="eop"/>
          <w:rFonts w:ascii="Calibri" w:hAnsi="Calibri" w:cs="Calibri"/>
        </w:rPr>
        <w:t> </w:t>
      </w:r>
    </w:p>
    <w:p w14:paraId="6C86B975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Ambasádorská úloha na domácich a medzinárodných súťažiach i fórach.</w:t>
      </w:r>
      <w:r>
        <w:rPr>
          <w:rStyle w:val="eop"/>
          <w:rFonts w:ascii="Calibri" w:hAnsi="Calibri" w:cs="Calibri"/>
        </w:rPr>
        <w:t> </w:t>
      </w:r>
    </w:p>
    <w:p w14:paraId="0785B29F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F222DA4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6. Podpora slovenského vína ako prvej voľby</w:t>
      </w:r>
      <w:r>
        <w:rPr>
          <w:rStyle w:val="eop"/>
          <w:rFonts w:ascii="Calibri" w:hAnsi="Calibri" w:cs="Calibri"/>
        </w:rPr>
        <w:t> </w:t>
      </w:r>
    </w:p>
    <w:p w14:paraId="4D3DC90A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6566404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6.1. Slovenské vína predstavujú kvalitu, tradíciu a autentickosť, ktorá reflektuje unikátny </w:t>
      </w:r>
      <w:proofErr w:type="spellStart"/>
      <w:r>
        <w:rPr>
          <w:rStyle w:val="spellingerror"/>
          <w:rFonts w:ascii="Calibri" w:hAnsi="Calibri" w:cs="Calibri"/>
        </w:rPr>
        <w:t>terroir</w:t>
      </w:r>
      <w:proofErr w:type="spellEnd"/>
      <w:r>
        <w:rPr>
          <w:rStyle w:val="normaltextrun"/>
          <w:rFonts w:ascii="Calibri" w:hAnsi="Calibri" w:cs="Calibri"/>
        </w:rPr>
        <w:t xml:space="preserve"> našej krajiny.</w:t>
      </w:r>
      <w:r>
        <w:rPr>
          <w:rStyle w:val="eop"/>
          <w:rFonts w:ascii="Calibri" w:hAnsi="Calibri" w:cs="Calibri"/>
        </w:rPr>
        <w:t> </w:t>
      </w:r>
    </w:p>
    <w:p w14:paraId="4B47D00F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D05AACA" w14:textId="652DFED4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6.2. Podpora slovenských vín ako prvej voľby zákazníkovi v gastronomickom sektore posilňuje miestnych vinárov, znižuje uhlíkovú stopu a podporuje lokálnu ekonomiku.</w:t>
      </w:r>
      <w:r>
        <w:rPr>
          <w:rStyle w:val="eop"/>
          <w:rFonts w:ascii="Calibri" w:hAnsi="Calibri" w:cs="Calibri"/>
        </w:rPr>
        <w:t> </w:t>
      </w:r>
    </w:p>
    <w:p w14:paraId="7D75CAF7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AF85FCA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6.3. Ambasádori súťaže sú povinní komunikovať hodnotu slovenských vín a ich miesto medzi svetovými špičkami.</w:t>
      </w:r>
      <w:r>
        <w:rPr>
          <w:rStyle w:val="eop"/>
          <w:rFonts w:ascii="Calibri" w:hAnsi="Calibri" w:cs="Calibri"/>
        </w:rPr>
        <w:t> </w:t>
      </w:r>
    </w:p>
    <w:p w14:paraId="157F9E2E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BE3FD5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47BAA88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7. Organizátor a partneri</w:t>
      </w:r>
      <w:r>
        <w:rPr>
          <w:rStyle w:val="eop"/>
          <w:rFonts w:ascii="Calibri" w:hAnsi="Calibri" w:cs="Calibri"/>
        </w:rPr>
        <w:t> </w:t>
      </w:r>
    </w:p>
    <w:p w14:paraId="274A03C4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D7F404E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7.1. Organizátorom súťaže je Zväz vinohradníkov a vinárov Slovenska, ktorý zabezpečuje celkový priebeh, financovanie a medializáciu.</w:t>
      </w:r>
      <w:r>
        <w:rPr>
          <w:rStyle w:val="eop"/>
          <w:rFonts w:ascii="Calibri" w:hAnsi="Calibri" w:cs="Calibri"/>
        </w:rPr>
        <w:t> </w:t>
      </w:r>
    </w:p>
    <w:p w14:paraId="75D2E2D3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654A779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7.2. Partneri:</w:t>
      </w:r>
      <w:r>
        <w:rPr>
          <w:rStyle w:val="eop"/>
          <w:rFonts w:ascii="Calibri" w:hAnsi="Calibri" w:cs="Calibri"/>
        </w:rPr>
        <w:t> </w:t>
      </w:r>
    </w:p>
    <w:p w14:paraId="68A9994F" w14:textId="4C5353FD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Ministerstvo pôdohospodárstva a rozvoja vidieka SR.</w:t>
      </w:r>
      <w:r>
        <w:rPr>
          <w:rStyle w:val="eop"/>
          <w:rFonts w:ascii="Calibri" w:hAnsi="Calibri" w:cs="Calibri"/>
        </w:rPr>
        <w:t> </w:t>
      </w:r>
    </w:p>
    <w:p w14:paraId="27DEAABA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4487917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---</w:t>
      </w:r>
      <w:r>
        <w:rPr>
          <w:rStyle w:val="eop"/>
          <w:rFonts w:ascii="Calibri" w:hAnsi="Calibri" w:cs="Calibri"/>
        </w:rPr>
        <w:t> </w:t>
      </w:r>
    </w:p>
    <w:p w14:paraId="0B5A20D4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083A626" w14:textId="77777777" w:rsidR="00E11AC0" w:rsidRDefault="00E11AC0" w:rsidP="00FD40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BAA24B5" w14:textId="12CD13F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8. Záverečné ustanovenia</w:t>
      </w:r>
      <w:r>
        <w:rPr>
          <w:rStyle w:val="eop"/>
          <w:rFonts w:ascii="Calibri" w:hAnsi="Calibri" w:cs="Calibri"/>
        </w:rPr>
        <w:t> </w:t>
      </w:r>
    </w:p>
    <w:p w14:paraId="694EF65D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4E39F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8.1. Tento štatút nadobúda platnosť dňom jeho zverejnenia.</w:t>
      </w:r>
      <w:r>
        <w:rPr>
          <w:rStyle w:val="eop"/>
          <w:rFonts w:ascii="Calibri" w:hAnsi="Calibri" w:cs="Calibri"/>
        </w:rPr>
        <w:t> </w:t>
      </w:r>
    </w:p>
    <w:p w14:paraId="7513371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D3620B5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8.2. Organizátor si vyhradzuje právo na zmeny v štatúte. </w:t>
      </w:r>
      <w:r>
        <w:rPr>
          <w:rStyle w:val="eop"/>
          <w:rFonts w:ascii="Calibri" w:hAnsi="Calibri" w:cs="Calibri"/>
        </w:rPr>
        <w:t> </w:t>
      </w:r>
    </w:p>
    <w:p w14:paraId="2091C38E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307E58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8.3. Účastníci súťaže sú povinní súhlasiť so spracovaním osobných údajov, fotografovaním a nahrávaním videí počas podujatia na účely propagácie súťaže a slovenských vín. Tento súhlas je nevyhnutnou podmienkou účasti a je zahrnutý v registračnom formulári.</w:t>
      </w:r>
      <w:r>
        <w:rPr>
          <w:rStyle w:val="eop"/>
          <w:rFonts w:ascii="Calibri" w:hAnsi="Calibri" w:cs="Calibri"/>
        </w:rPr>
        <w:t> </w:t>
      </w:r>
    </w:p>
    <w:p w14:paraId="30FDDFDC" w14:textId="77777777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81D703" w14:textId="2FBA75F6" w:rsidR="00FD40B4" w:rsidRDefault="00FD40B4" w:rsidP="00FD4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 8.4 Kontaktnou osobu je Hlavný </w:t>
      </w:r>
      <w:proofErr w:type="spellStart"/>
      <w:r>
        <w:rPr>
          <w:rStyle w:val="eop"/>
          <w:rFonts w:ascii="Calibri" w:hAnsi="Calibri" w:cs="Calibri"/>
        </w:rPr>
        <w:t>someliér</w:t>
      </w:r>
      <w:proofErr w:type="spellEnd"/>
      <w:r>
        <w:rPr>
          <w:rStyle w:val="eop"/>
          <w:rFonts w:ascii="Calibri" w:hAnsi="Calibri" w:cs="Calibri"/>
        </w:rPr>
        <w:t xml:space="preserve"> Národného salónu vín SR, </w:t>
      </w:r>
      <w:r w:rsidR="0062288F">
        <w:rPr>
          <w:rStyle w:val="eop"/>
          <w:rFonts w:ascii="Calibri" w:hAnsi="Calibri" w:cs="Calibri"/>
        </w:rPr>
        <w:t xml:space="preserve">Ing. </w:t>
      </w:r>
      <w:r>
        <w:rPr>
          <w:rStyle w:val="eop"/>
          <w:rFonts w:ascii="Calibri" w:hAnsi="Calibri" w:cs="Calibri"/>
        </w:rPr>
        <w:t xml:space="preserve">Peter Minárik, </w:t>
      </w:r>
      <w:r w:rsidR="0062288F">
        <w:rPr>
          <w:rStyle w:val="eop"/>
          <w:rFonts w:ascii="Calibri" w:hAnsi="Calibri" w:cs="Calibri"/>
        </w:rPr>
        <w:t xml:space="preserve">       </w:t>
      </w:r>
      <w:r>
        <w:rPr>
          <w:rStyle w:val="eop"/>
          <w:rFonts w:ascii="Calibri" w:hAnsi="Calibri" w:cs="Calibri"/>
        </w:rPr>
        <w:t xml:space="preserve">e-mail: info@salonvin.sk, mobil: </w:t>
      </w:r>
      <w:r w:rsidR="0062288F">
        <w:rPr>
          <w:rStyle w:val="eop"/>
          <w:rFonts w:ascii="Calibri" w:hAnsi="Calibri" w:cs="Calibri"/>
        </w:rPr>
        <w:t xml:space="preserve">0949677924 </w:t>
      </w:r>
      <w:r w:rsidR="00744B99">
        <w:rPr>
          <w:rStyle w:val="eop"/>
          <w:rFonts w:ascii="Calibri" w:hAnsi="Calibri" w:cs="Calibri"/>
        </w:rPr>
        <w:t>/ 0918664992</w:t>
      </w:r>
    </w:p>
    <w:p w14:paraId="41C5D660" w14:textId="33CA0041" w:rsidR="00753467" w:rsidRPr="00753467" w:rsidRDefault="00753467" w:rsidP="00753467">
      <w:pPr>
        <w:rPr>
          <w:rFonts w:asciiTheme="minorHAnsi" w:hAnsiTheme="minorHAnsi" w:cstheme="minorHAnsi"/>
        </w:rPr>
      </w:pPr>
    </w:p>
    <w:sectPr w:rsidR="00753467" w:rsidRPr="00753467" w:rsidSect="009C1B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CD308" w14:textId="77777777" w:rsidR="00370401" w:rsidRDefault="00370401" w:rsidP="00DB4F32">
      <w:r>
        <w:separator/>
      </w:r>
    </w:p>
  </w:endnote>
  <w:endnote w:type="continuationSeparator" w:id="0">
    <w:p w14:paraId="4579D661" w14:textId="77777777" w:rsidR="00370401" w:rsidRDefault="00370401" w:rsidP="00DB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BEEB" w14:textId="77777777" w:rsidR="0051650B" w:rsidRPr="00CD1449" w:rsidRDefault="0051650B" w:rsidP="0051650B">
    <w:pPr>
      <w:spacing w:line="276" w:lineRule="auto"/>
      <w:jc w:val="both"/>
      <w:rPr>
        <w:rFonts w:ascii="Arial" w:hAnsi="Arial" w:cs="Arial"/>
      </w:rPr>
    </w:pPr>
    <w:r w:rsidRPr="00CD1449">
      <w:rPr>
        <w:rFonts w:ascii="Arial" w:hAnsi="Arial" w:cs="Arial"/>
      </w:rPr>
      <w:tab/>
    </w:r>
    <w:r w:rsidRPr="00CD1449">
      <w:rPr>
        <w:rFonts w:ascii="Arial" w:hAnsi="Arial" w:cs="Arial"/>
      </w:rPr>
      <w:tab/>
    </w:r>
    <w:r w:rsidRPr="00CD1449">
      <w:rPr>
        <w:rFonts w:ascii="Arial" w:hAnsi="Arial" w:cs="Arial"/>
      </w:rPr>
      <w:tab/>
    </w:r>
    <w:r w:rsidRPr="00CD1449">
      <w:rPr>
        <w:rFonts w:ascii="Arial" w:hAnsi="Arial" w:cs="Arial"/>
      </w:rPr>
      <w:tab/>
    </w:r>
    <w:r w:rsidRPr="00CD1449">
      <w:rPr>
        <w:rFonts w:ascii="Arial" w:hAnsi="Arial" w:cs="Arial"/>
      </w:rPr>
      <w:tab/>
    </w:r>
  </w:p>
  <w:p w14:paraId="7D06E8AD" w14:textId="77777777" w:rsidR="0051650B" w:rsidRDefault="0051650B" w:rsidP="0051650B">
    <w:pPr>
      <w:pStyle w:val="Pta"/>
      <w:jc w:val="center"/>
      <w:rPr>
        <w:rFonts w:ascii="Arial Narrow" w:hAnsi="Arial Narrow" w:cs="Arial"/>
        <w:b/>
      </w:rPr>
    </w:pPr>
    <w:r w:rsidRPr="003E748A">
      <w:rPr>
        <w:rFonts w:ascii="Arial Narrow" w:hAnsi="Arial Narrow" w:cs="Arial"/>
        <w:b/>
      </w:rPr>
      <w:t>IČO: 30806470</w:t>
    </w:r>
    <w:r>
      <w:rPr>
        <w:rFonts w:ascii="Arial Narrow" w:hAnsi="Arial Narrow" w:cs="Arial"/>
        <w:b/>
      </w:rPr>
      <w:t>, DIČ: 2020799418, IČ DPH: SK2020799418</w:t>
    </w:r>
  </w:p>
  <w:p w14:paraId="0D19349B" w14:textId="3E779674" w:rsidR="0051650B" w:rsidRPr="003E748A" w:rsidRDefault="0051650B" w:rsidP="0051650B">
    <w:pPr>
      <w:pStyle w:val="Pta"/>
      <w:jc w:val="center"/>
      <w:rPr>
        <w:rFonts w:ascii="Arial Narrow" w:hAnsi="Arial Narrow"/>
        <w:b/>
      </w:rPr>
    </w:pPr>
    <w:r w:rsidRPr="003E748A">
      <w:rPr>
        <w:rFonts w:ascii="Arial Narrow" w:hAnsi="Arial Narrow"/>
      </w:rPr>
      <w:t xml:space="preserve">Zapísaný v registri záujmových združení právnických osôb vedenom </w:t>
    </w:r>
    <w:r>
      <w:rPr>
        <w:rFonts w:ascii="Arial Narrow" w:hAnsi="Arial Narrow"/>
      </w:rPr>
      <w:t xml:space="preserve">v Trnave                             </w:t>
    </w:r>
    <w:r w:rsidRPr="003E748A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       </w:t>
    </w:r>
    <w:r w:rsidRPr="003E748A">
      <w:rPr>
        <w:rFonts w:ascii="Arial Narrow" w:hAnsi="Arial Narrow"/>
      </w:rPr>
      <w:t xml:space="preserve">reg. číslo </w:t>
    </w:r>
    <w:r>
      <w:rPr>
        <w:rFonts w:ascii="Arial Narrow" w:hAnsi="Arial Narrow"/>
      </w:rPr>
      <w:t>VVS/2023/ZZPO – 111</w:t>
    </w:r>
  </w:p>
  <w:p w14:paraId="1B03C63F" w14:textId="77777777" w:rsidR="0051650B" w:rsidRDefault="0051650B" w:rsidP="0051650B"/>
  <w:p w14:paraId="6C977122" w14:textId="1A4CA230" w:rsidR="00F81942" w:rsidRPr="0051650B" w:rsidRDefault="00F81942" w:rsidP="005165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60C8" w14:textId="77777777" w:rsidR="00370401" w:rsidRDefault="00370401" w:rsidP="00DB4F32">
      <w:r>
        <w:separator/>
      </w:r>
    </w:p>
  </w:footnote>
  <w:footnote w:type="continuationSeparator" w:id="0">
    <w:p w14:paraId="71F0ED90" w14:textId="77777777" w:rsidR="00370401" w:rsidRDefault="00370401" w:rsidP="00DB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88ABF" w14:textId="2ECD2DD7" w:rsidR="00DB4F32" w:rsidRDefault="00DB4F32">
    <w:pPr>
      <w:pStyle w:val="Hlavika"/>
    </w:pPr>
    <w:r w:rsidRPr="000E205A">
      <w:rPr>
        <w:rFonts w:ascii="Arial" w:hAnsi="Arial"/>
        <w:noProof/>
      </w:rPr>
      <w:drawing>
        <wp:anchor distT="0" distB="0" distL="114300" distR="114300" simplePos="0" relativeHeight="251663872" behindDoc="1" locked="0" layoutInCell="1" allowOverlap="1" wp14:anchorId="2C0D2155" wp14:editId="13FB9841">
          <wp:simplePos x="0" y="0"/>
          <wp:positionH relativeFrom="column">
            <wp:posOffset>4705244</wp:posOffset>
          </wp:positionH>
          <wp:positionV relativeFrom="paragraph">
            <wp:posOffset>3093</wp:posOffset>
          </wp:positionV>
          <wp:extent cx="1003992" cy="695901"/>
          <wp:effectExtent l="0" t="0" r="0" b="3175"/>
          <wp:wrapNone/>
          <wp:docPr id="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542" cy="708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50B">
      <w:t>Zväz vinohradníkov a vinárov Slovenska</w:t>
    </w:r>
  </w:p>
  <w:p w14:paraId="0FC98473" w14:textId="0C72209C" w:rsidR="00DB4F32" w:rsidRDefault="0051650B">
    <w:pPr>
      <w:pStyle w:val="Hlavika"/>
    </w:pPr>
    <w:r>
      <w:t>Dukelská 21, 920 01 Hlohovec</w:t>
    </w:r>
  </w:p>
  <w:p w14:paraId="4F957C62" w14:textId="30F89817" w:rsidR="00DB4F32" w:rsidRDefault="0051650B">
    <w:pPr>
      <w:pStyle w:val="Hlavika"/>
    </w:pPr>
    <w:hyperlink r:id="rId2" w:history="1">
      <w:r w:rsidRPr="00F751EA">
        <w:rPr>
          <w:rStyle w:val="Hypertextovprepojenie"/>
        </w:rPr>
        <w:t>www.zvvs.sk</w:t>
      </w:r>
    </w:hyperlink>
    <w:r>
      <w:t xml:space="preserve">, </w:t>
    </w:r>
  </w:p>
  <w:p w14:paraId="4F573EFE" w14:textId="61CE06BF" w:rsidR="00DB4F32" w:rsidRDefault="0051650B">
    <w:pPr>
      <w:pStyle w:val="Hlavika"/>
    </w:pPr>
    <w:hyperlink r:id="rId3" w:history="1">
      <w:r w:rsidRPr="00F751EA">
        <w:rPr>
          <w:rStyle w:val="Hypertextovprepojenie"/>
        </w:rPr>
        <w:t>officezvvs@gmail.com</w:t>
      </w:r>
    </w:hyperlink>
    <w:r>
      <w:t>,</w:t>
    </w:r>
  </w:p>
  <w:p w14:paraId="01865ABA" w14:textId="77777777" w:rsidR="00DB4F32" w:rsidRDefault="00DB4F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6EA0"/>
    <w:multiLevelType w:val="multilevel"/>
    <w:tmpl w:val="A462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5156A"/>
    <w:multiLevelType w:val="hybridMultilevel"/>
    <w:tmpl w:val="F74CE55A"/>
    <w:lvl w:ilvl="0" w:tplc="494C5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57C"/>
    <w:multiLevelType w:val="hybridMultilevel"/>
    <w:tmpl w:val="15CCA1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18D5"/>
    <w:multiLevelType w:val="multilevel"/>
    <w:tmpl w:val="B350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74516C"/>
    <w:multiLevelType w:val="multilevel"/>
    <w:tmpl w:val="E38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BE6201"/>
    <w:multiLevelType w:val="multilevel"/>
    <w:tmpl w:val="F2FE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00140A"/>
    <w:multiLevelType w:val="multilevel"/>
    <w:tmpl w:val="D5FA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3C422D"/>
    <w:multiLevelType w:val="multilevel"/>
    <w:tmpl w:val="FA0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007DE1"/>
    <w:multiLevelType w:val="multilevel"/>
    <w:tmpl w:val="CDB0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5361577">
    <w:abstractNumId w:val="1"/>
  </w:num>
  <w:num w:numId="2" w16cid:durableId="574555816">
    <w:abstractNumId w:val="2"/>
  </w:num>
  <w:num w:numId="3" w16cid:durableId="63573992">
    <w:abstractNumId w:val="0"/>
  </w:num>
  <w:num w:numId="4" w16cid:durableId="639500380">
    <w:abstractNumId w:val="8"/>
  </w:num>
  <w:num w:numId="5" w16cid:durableId="1273200411">
    <w:abstractNumId w:val="5"/>
  </w:num>
  <w:num w:numId="6" w16cid:durableId="112484048">
    <w:abstractNumId w:val="3"/>
  </w:num>
  <w:num w:numId="7" w16cid:durableId="1837266064">
    <w:abstractNumId w:val="7"/>
  </w:num>
  <w:num w:numId="8" w16cid:durableId="2146773126">
    <w:abstractNumId w:val="6"/>
  </w:num>
  <w:num w:numId="9" w16cid:durableId="1659847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F6"/>
    <w:rsid w:val="00005120"/>
    <w:rsid w:val="00073DF7"/>
    <w:rsid w:val="00084113"/>
    <w:rsid w:val="000E6A86"/>
    <w:rsid w:val="00131627"/>
    <w:rsid w:val="0013300C"/>
    <w:rsid w:val="00150333"/>
    <w:rsid w:val="0019196E"/>
    <w:rsid w:val="002129E9"/>
    <w:rsid w:val="00227DDB"/>
    <w:rsid w:val="0024090E"/>
    <w:rsid w:val="002C02B9"/>
    <w:rsid w:val="002F5AF1"/>
    <w:rsid w:val="002F67EE"/>
    <w:rsid w:val="00322246"/>
    <w:rsid w:val="00370401"/>
    <w:rsid w:val="00371682"/>
    <w:rsid w:val="003E6BEB"/>
    <w:rsid w:val="004552C2"/>
    <w:rsid w:val="0046709B"/>
    <w:rsid w:val="00481DB9"/>
    <w:rsid w:val="00485DFC"/>
    <w:rsid w:val="00516326"/>
    <w:rsid w:val="0051650B"/>
    <w:rsid w:val="00560985"/>
    <w:rsid w:val="00585CDF"/>
    <w:rsid w:val="0062288F"/>
    <w:rsid w:val="00623081"/>
    <w:rsid w:val="006629CB"/>
    <w:rsid w:val="00696BE3"/>
    <w:rsid w:val="006A3C40"/>
    <w:rsid w:val="006D26DD"/>
    <w:rsid w:val="00703C5A"/>
    <w:rsid w:val="00744B99"/>
    <w:rsid w:val="007470F5"/>
    <w:rsid w:val="00753467"/>
    <w:rsid w:val="0075459D"/>
    <w:rsid w:val="00763616"/>
    <w:rsid w:val="00796396"/>
    <w:rsid w:val="007D3EEE"/>
    <w:rsid w:val="00895208"/>
    <w:rsid w:val="008D02D6"/>
    <w:rsid w:val="00902C05"/>
    <w:rsid w:val="00930C2C"/>
    <w:rsid w:val="00965A0D"/>
    <w:rsid w:val="00970285"/>
    <w:rsid w:val="009C1B5A"/>
    <w:rsid w:val="00AD135F"/>
    <w:rsid w:val="00AF449E"/>
    <w:rsid w:val="00B43F95"/>
    <w:rsid w:val="00BA12C0"/>
    <w:rsid w:val="00C179CE"/>
    <w:rsid w:val="00C8292E"/>
    <w:rsid w:val="00CC6E06"/>
    <w:rsid w:val="00D1137E"/>
    <w:rsid w:val="00D277D3"/>
    <w:rsid w:val="00D61FB4"/>
    <w:rsid w:val="00DA7AA7"/>
    <w:rsid w:val="00DB4F32"/>
    <w:rsid w:val="00DD17F6"/>
    <w:rsid w:val="00DE495A"/>
    <w:rsid w:val="00E11AC0"/>
    <w:rsid w:val="00E35E3F"/>
    <w:rsid w:val="00E531AE"/>
    <w:rsid w:val="00E62BB2"/>
    <w:rsid w:val="00E75F2B"/>
    <w:rsid w:val="00E872D8"/>
    <w:rsid w:val="00F320EE"/>
    <w:rsid w:val="00F50FD2"/>
    <w:rsid w:val="00F812E8"/>
    <w:rsid w:val="00F81942"/>
    <w:rsid w:val="00FC245A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43CCA"/>
  <w15:docId w15:val="{C4590A99-39E7-46F6-8A76-C26CA5E6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70F5"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DD17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STANDARD">
    <w:name w:val="Štýl STANDARD"/>
    <w:basedOn w:val="Normlny"/>
    <w:qFormat/>
    <w:rsid w:val="007470F5"/>
    <w:pPr>
      <w:spacing w:line="360" w:lineRule="auto"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DD17F6"/>
    <w:rPr>
      <w:b/>
      <w:bCs/>
      <w:kern w:val="3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DD17F6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DD17F6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DD17F6"/>
    <w:rPr>
      <w:b/>
      <w:bCs/>
    </w:rPr>
  </w:style>
  <w:style w:type="table" w:styleId="Mriekatabuky">
    <w:name w:val="Table Grid"/>
    <w:basedOn w:val="Normlnatabuka"/>
    <w:uiPriority w:val="59"/>
    <w:rsid w:val="0021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129E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B4F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4F32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B4F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4F3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8194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redvolenpsmoodseku"/>
    <w:rsid w:val="00796396"/>
  </w:style>
  <w:style w:type="paragraph" w:customStyle="1" w:styleId="paragraph">
    <w:name w:val="paragraph"/>
    <w:basedOn w:val="Normlny"/>
    <w:rsid w:val="00FD40B4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FD40B4"/>
  </w:style>
  <w:style w:type="character" w:customStyle="1" w:styleId="eop">
    <w:name w:val="eop"/>
    <w:basedOn w:val="Predvolenpsmoodseku"/>
    <w:rsid w:val="00FD40B4"/>
  </w:style>
  <w:style w:type="character" w:customStyle="1" w:styleId="spellingerror">
    <w:name w:val="spellingerror"/>
    <w:basedOn w:val="Predvolenpsmoodseku"/>
    <w:rsid w:val="00FD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zvvs@gmail.com" TargetMode="External"/><Relationship Id="rId2" Type="http://schemas.openxmlformats.org/officeDocument/2006/relationships/hyperlink" Target="http://www.zvvs.sk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DURCANSKA Katarina</dc:creator>
  <cp:lastModifiedBy>Národný salón vín SR</cp:lastModifiedBy>
  <cp:revision>6</cp:revision>
  <dcterms:created xsi:type="dcterms:W3CDTF">2024-12-13T13:47:00Z</dcterms:created>
  <dcterms:modified xsi:type="dcterms:W3CDTF">2024-12-13T16:27:00Z</dcterms:modified>
</cp:coreProperties>
</file>